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9AA5F5" w14:textId="77777777" w:rsidR="006670B9" w:rsidRPr="00733675" w:rsidRDefault="006670B9" w:rsidP="006670B9">
      <w:pPr>
        <w:rPr>
          <w:b/>
          <w:bCs/>
        </w:rPr>
      </w:pPr>
      <w:r w:rsidRPr="00733675">
        <w:rPr>
          <w:b/>
          <w:bCs/>
        </w:rPr>
        <w:t>202</w:t>
      </w:r>
      <w:r>
        <w:rPr>
          <w:b/>
          <w:bCs/>
        </w:rPr>
        <w:t>3</w:t>
      </w:r>
      <w:r w:rsidRPr="00733675">
        <w:rPr>
          <w:b/>
          <w:bCs/>
        </w:rPr>
        <w:t xml:space="preserve"> GCSAA Annual Meeting Minutes</w:t>
      </w:r>
    </w:p>
    <w:p w14:paraId="16DD612D" w14:textId="77777777" w:rsidR="006670B9" w:rsidRPr="00733675" w:rsidRDefault="006670B9" w:rsidP="006670B9">
      <w:pPr>
        <w:rPr>
          <w:b/>
          <w:bCs/>
        </w:rPr>
      </w:pPr>
      <w:r w:rsidRPr="00733675">
        <w:rPr>
          <w:b/>
          <w:bCs/>
        </w:rPr>
        <w:t xml:space="preserve">Thursday, February </w:t>
      </w:r>
      <w:r>
        <w:rPr>
          <w:b/>
          <w:bCs/>
        </w:rPr>
        <w:t>9</w:t>
      </w:r>
      <w:r w:rsidRPr="00733675">
        <w:rPr>
          <w:b/>
          <w:bCs/>
        </w:rPr>
        <w:t>, 202</w:t>
      </w:r>
      <w:r>
        <w:rPr>
          <w:b/>
          <w:bCs/>
        </w:rPr>
        <w:t>3</w:t>
      </w:r>
    </w:p>
    <w:p w14:paraId="45E5C587" w14:textId="043F93DB" w:rsidR="006670B9" w:rsidRPr="00733675" w:rsidRDefault="006670B9" w:rsidP="004B749E">
      <w:pPr>
        <w:tabs>
          <w:tab w:val="left" w:pos="6500"/>
        </w:tabs>
        <w:rPr>
          <w:b/>
          <w:bCs/>
        </w:rPr>
      </w:pPr>
      <w:r>
        <w:rPr>
          <w:b/>
          <w:bCs/>
        </w:rPr>
        <w:t>9</w:t>
      </w:r>
      <w:r w:rsidRPr="00733675">
        <w:rPr>
          <w:b/>
          <w:bCs/>
        </w:rPr>
        <w:t>:00 a.m. – 1</w:t>
      </w:r>
      <w:r>
        <w:rPr>
          <w:b/>
          <w:bCs/>
        </w:rPr>
        <w:t>1</w:t>
      </w:r>
      <w:r w:rsidRPr="00733675">
        <w:rPr>
          <w:b/>
          <w:bCs/>
        </w:rPr>
        <w:t xml:space="preserve">:00 a.m. </w:t>
      </w:r>
      <w:r>
        <w:rPr>
          <w:b/>
          <w:bCs/>
        </w:rPr>
        <w:t>Eastern</w:t>
      </w:r>
      <w:r w:rsidR="004B749E">
        <w:rPr>
          <w:b/>
          <w:bCs/>
        </w:rPr>
        <w:tab/>
      </w:r>
    </w:p>
    <w:p w14:paraId="1AD79F24" w14:textId="77777777" w:rsidR="006670B9" w:rsidRPr="00733675" w:rsidRDefault="006670B9" w:rsidP="006670B9">
      <w:pPr>
        <w:rPr>
          <w:b/>
          <w:bCs/>
        </w:rPr>
      </w:pPr>
      <w:r w:rsidRPr="00733675">
        <w:rPr>
          <w:b/>
          <w:bCs/>
        </w:rPr>
        <w:t>Room 311 A‐D, Orange County Convention Center</w:t>
      </w:r>
    </w:p>
    <w:p w14:paraId="5D00EC69" w14:textId="77777777" w:rsidR="006670B9" w:rsidRDefault="006670B9" w:rsidP="006670B9">
      <w:pPr>
        <w:rPr>
          <w:b/>
          <w:bCs/>
        </w:rPr>
      </w:pPr>
      <w:r w:rsidRPr="00733675">
        <w:rPr>
          <w:b/>
          <w:bCs/>
        </w:rPr>
        <w:t>Orlando, FL</w:t>
      </w:r>
    </w:p>
    <w:p w14:paraId="077A6B2A" w14:textId="77777777" w:rsidR="006670B9" w:rsidRPr="00733675" w:rsidRDefault="006670B9" w:rsidP="006670B9">
      <w:pPr>
        <w:rPr>
          <w:b/>
          <w:bCs/>
        </w:rPr>
      </w:pPr>
    </w:p>
    <w:p w14:paraId="7E6DD6C3" w14:textId="77777777" w:rsidR="006670B9" w:rsidRDefault="006670B9" w:rsidP="006670B9">
      <w:r>
        <w:t>Prior to the meeting being called to order, attention was directed to the meeting materials distributed and available electronically:</w:t>
      </w:r>
    </w:p>
    <w:p w14:paraId="56D4F2FF" w14:textId="77777777" w:rsidR="006670B9" w:rsidRDefault="006670B9" w:rsidP="006670B9">
      <w:pPr>
        <w:pStyle w:val="ListParagraph"/>
        <w:numPr>
          <w:ilvl w:val="0"/>
          <w:numId w:val="14"/>
        </w:numPr>
      </w:pPr>
      <w:r>
        <w:t>2024 GCSAA Annual Meeting Agenda</w:t>
      </w:r>
    </w:p>
    <w:p w14:paraId="427AF9BA" w14:textId="77777777" w:rsidR="006670B9" w:rsidRDefault="006670B9" w:rsidP="006670B9">
      <w:pPr>
        <w:pStyle w:val="ListParagraph"/>
        <w:numPr>
          <w:ilvl w:val="0"/>
          <w:numId w:val="14"/>
        </w:numPr>
      </w:pPr>
      <w:r>
        <w:t>Standing Rules of the Convention</w:t>
      </w:r>
    </w:p>
    <w:p w14:paraId="02CB2D4A" w14:textId="77777777" w:rsidR="006670B9" w:rsidRDefault="006670B9" w:rsidP="006670B9">
      <w:pPr>
        <w:pStyle w:val="ListParagraph"/>
        <w:numPr>
          <w:ilvl w:val="0"/>
          <w:numId w:val="14"/>
        </w:numPr>
      </w:pPr>
      <w:r>
        <w:t>Minutes from the 2023 Annual Meeting</w:t>
      </w:r>
    </w:p>
    <w:p w14:paraId="479525C2" w14:textId="77777777" w:rsidR="006670B9" w:rsidRDefault="006670B9" w:rsidP="006670B9">
      <w:r>
        <w:t>These documents were also made available to all members prior to the meeting via the GCSAA website,</w:t>
      </w:r>
    </w:p>
    <w:p w14:paraId="3FD64DF5" w14:textId="77777777" w:rsidR="006670B9" w:rsidRDefault="006670B9" w:rsidP="006670B9">
      <w:r>
        <w:t>along with the Official Notice of the Annual Meeting.</w:t>
      </w:r>
    </w:p>
    <w:p w14:paraId="1B798F9D" w14:textId="77777777" w:rsidR="006670B9" w:rsidRPr="00733675" w:rsidRDefault="006670B9" w:rsidP="006670B9">
      <w:pPr>
        <w:rPr>
          <w:b/>
          <w:bCs/>
        </w:rPr>
      </w:pPr>
      <w:r w:rsidRPr="00733675">
        <w:rPr>
          <w:b/>
          <w:bCs/>
        </w:rPr>
        <w:t>Call to Order</w:t>
      </w:r>
    </w:p>
    <w:p w14:paraId="21874B2F" w14:textId="77777777" w:rsidR="006670B9" w:rsidRDefault="006670B9" w:rsidP="006670B9">
      <w:r>
        <w:t>The annual meeting of the Golf Course Superintendents Association of America convened at 9:05 a.m.</w:t>
      </w:r>
    </w:p>
    <w:p w14:paraId="5E5C190C" w14:textId="77777777" w:rsidR="006670B9" w:rsidRDefault="006670B9" w:rsidP="006670B9">
      <w:r>
        <w:t xml:space="preserve">EST on February 9, 2023, in </w:t>
      </w:r>
      <w:r w:rsidRPr="00733675">
        <w:t>Room 311 A‐D, Orange County Convention Center</w:t>
      </w:r>
      <w:r>
        <w:t xml:space="preserve">, </w:t>
      </w:r>
      <w:r w:rsidRPr="00733675">
        <w:t>Orlando,</w:t>
      </w:r>
      <w:r>
        <w:t xml:space="preserve"> Florida.</w:t>
      </w:r>
    </w:p>
    <w:p w14:paraId="0E39CC6F" w14:textId="77777777" w:rsidR="006670B9" w:rsidRDefault="006670B9" w:rsidP="006670B9">
      <w:r>
        <w:t>GCSAA President Kevin P. Breen, CGCS presided.</w:t>
      </w:r>
    </w:p>
    <w:p w14:paraId="5A648774" w14:textId="77777777" w:rsidR="006670B9" w:rsidRPr="00733675" w:rsidRDefault="006670B9" w:rsidP="006670B9">
      <w:pPr>
        <w:rPr>
          <w:b/>
          <w:bCs/>
        </w:rPr>
      </w:pPr>
      <w:r w:rsidRPr="00733675">
        <w:rPr>
          <w:b/>
          <w:bCs/>
        </w:rPr>
        <w:t>Introductions</w:t>
      </w:r>
    </w:p>
    <w:p w14:paraId="5DAD51C5" w14:textId="77777777" w:rsidR="006670B9" w:rsidRDefault="006670B9" w:rsidP="006670B9">
      <w:r>
        <w:t>President Breen introduced the current board of directors and individuals assisting with the meeting.</w:t>
      </w:r>
    </w:p>
    <w:p w14:paraId="5D26CA3B" w14:textId="77777777" w:rsidR="006670B9" w:rsidRDefault="006670B9" w:rsidP="006670B9">
      <w:r>
        <w:t>Mark F. Jordan, CGCS    Immediate Past President</w:t>
      </w:r>
    </w:p>
    <w:p w14:paraId="34292734" w14:textId="77777777" w:rsidR="006670B9" w:rsidRDefault="006670B9" w:rsidP="006670B9">
      <w:r>
        <w:t xml:space="preserve">Jeff L. White, CGCS      Secretary/Treasurer  </w:t>
      </w:r>
    </w:p>
    <w:p w14:paraId="29D1D3B4" w14:textId="77777777" w:rsidR="006670B9" w:rsidRDefault="006670B9" w:rsidP="006670B9">
      <w:r>
        <w:t>T.A. Barker, CGCS       Director</w:t>
      </w:r>
    </w:p>
    <w:p w14:paraId="71B363C0" w14:textId="77777777" w:rsidR="006670B9" w:rsidRDefault="006670B9" w:rsidP="006670B9">
      <w:r>
        <w:t>Paul L. Carter, CGCS       Director</w:t>
      </w:r>
    </w:p>
    <w:p w14:paraId="0A06A1E8" w14:textId="77777777" w:rsidR="006670B9" w:rsidRDefault="006670B9" w:rsidP="006670B9">
      <w:r>
        <w:t>Douglas D. Dykstra, CGCS     Director</w:t>
      </w:r>
    </w:p>
    <w:p w14:paraId="3B7DFD26" w14:textId="77777777" w:rsidR="006670B9" w:rsidRDefault="006670B9" w:rsidP="006670B9">
      <w:r>
        <w:t>Marc E. Weston, CGCS       Director</w:t>
      </w:r>
    </w:p>
    <w:p w14:paraId="6B6579A9" w14:textId="77777777" w:rsidR="006670B9" w:rsidRDefault="006670B9" w:rsidP="006670B9">
      <w:r>
        <w:t>J. Rhett Evans         Chief Executive Officer</w:t>
      </w:r>
    </w:p>
    <w:p w14:paraId="2EF946F3" w14:textId="77777777" w:rsidR="006670B9" w:rsidRDefault="006670B9" w:rsidP="006670B9">
      <w:r w:rsidRPr="00502349">
        <w:t>Ann Guiberson</w:t>
      </w:r>
      <w:r w:rsidRPr="00502349">
        <w:tab/>
        <w:t xml:space="preserve"> Professional Registered Parliamentarian</w:t>
      </w:r>
    </w:p>
    <w:p w14:paraId="2C23AA2D" w14:textId="77777777" w:rsidR="006670B9" w:rsidRPr="00733675" w:rsidRDefault="006670B9" w:rsidP="006670B9">
      <w:pPr>
        <w:rPr>
          <w:b/>
          <w:bCs/>
        </w:rPr>
      </w:pPr>
      <w:r w:rsidRPr="00733675">
        <w:rPr>
          <w:b/>
          <w:bCs/>
        </w:rPr>
        <w:lastRenderedPageBreak/>
        <w:t>Approval of Credentials Report</w:t>
      </w:r>
    </w:p>
    <w:p w14:paraId="6F444847" w14:textId="77777777" w:rsidR="006670B9" w:rsidRDefault="006670B9" w:rsidP="006670B9">
      <w:r>
        <w:t>The credentials report informs attendees how many eligible votes will be cast at the meeting. Jeff L. White, CGCS GCSAA Secretary/Treasurer, read the credentials report:</w:t>
      </w:r>
    </w:p>
    <w:p w14:paraId="2995B405" w14:textId="77777777" w:rsidR="006670B9" w:rsidRPr="005D1030" w:rsidRDefault="006670B9" w:rsidP="006670B9">
      <w:r w:rsidRPr="005D1030">
        <w:t>4 – Individual Member</w:t>
      </w:r>
      <w:r>
        <w:t>s</w:t>
      </w:r>
    </w:p>
    <w:p w14:paraId="6F27F0C4" w14:textId="77777777" w:rsidR="006670B9" w:rsidRDefault="006670B9" w:rsidP="006670B9">
      <w:r w:rsidRPr="005D1030">
        <w:t>0 ‐ Proxies</w:t>
      </w:r>
      <w:r>
        <w:t xml:space="preserve">  </w:t>
      </w:r>
    </w:p>
    <w:p w14:paraId="6A4C7DF2" w14:textId="77777777" w:rsidR="006670B9" w:rsidRDefault="006670B9" w:rsidP="006670B9">
      <w:r>
        <w:t>7,812 – members voting through 79</w:t>
      </w:r>
      <w:r w:rsidRPr="005F4476">
        <w:t xml:space="preserve"> delegates</w:t>
      </w:r>
    </w:p>
    <w:p w14:paraId="138898BD" w14:textId="77777777" w:rsidR="006670B9" w:rsidRDefault="006670B9" w:rsidP="006670B9">
      <w:r>
        <w:t>The total number of votes eligible to be cast at the 2023 Annual Meeting was 7,816.  Eight members of</w:t>
      </w:r>
    </w:p>
    <w:p w14:paraId="7A584CBE" w14:textId="77777777" w:rsidR="006670B9" w:rsidRDefault="006670B9" w:rsidP="006670B9">
      <w:r>
        <w:t>the GCSAA Board of Directors were present and there was a quorum. The credentials report was</w:t>
      </w:r>
    </w:p>
    <w:p w14:paraId="28851D2B" w14:textId="77777777" w:rsidR="006670B9" w:rsidRDefault="006670B9" w:rsidP="006670B9">
      <w:r>
        <w:t>adopted as read.</w:t>
      </w:r>
    </w:p>
    <w:p w14:paraId="15BCD61D" w14:textId="77777777" w:rsidR="006670B9" w:rsidRPr="00733675" w:rsidRDefault="006670B9" w:rsidP="006670B9">
      <w:pPr>
        <w:rPr>
          <w:b/>
          <w:bCs/>
        </w:rPr>
      </w:pPr>
      <w:r w:rsidRPr="00733675">
        <w:rPr>
          <w:b/>
          <w:bCs/>
        </w:rPr>
        <w:t>Approval of Standing Rules</w:t>
      </w:r>
    </w:p>
    <w:p w14:paraId="086EC1B3" w14:textId="77777777" w:rsidR="006670B9" w:rsidRDefault="006670B9" w:rsidP="006670B9">
      <w:r>
        <w:t>The Standing Rules for the 2023 Annual Meeting were approved.</w:t>
      </w:r>
    </w:p>
    <w:p w14:paraId="1C09951F" w14:textId="77777777" w:rsidR="006670B9" w:rsidRPr="00A209A5" w:rsidRDefault="006670B9" w:rsidP="006670B9">
      <w:pPr>
        <w:rPr>
          <w:b/>
          <w:bCs/>
        </w:rPr>
      </w:pPr>
      <w:r w:rsidRPr="00A209A5">
        <w:rPr>
          <w:b/>
          <w:bCs/>
        </w:rPr>
        <w:t>Approval of Order of Business</w:t>
      </w:r>
    </w:p>
    <w:p w14:paraId="36AA765E" w14:textId="77777777" w:rsidR="006670B9" w:rsidRDefault="006670B9" w:rsidP="006670B9">
      <w:r>
        <w:t>The Order of Business, being the Agenda, was approved as presented.</w:t>
      </w:r>
    </w:p>
    <w:p w14:paraId="448BBF27" w14:textId="77777777" w:rsidR="006670B9" w:rsidRPr="00733675" w:rsidRDefault="006670B9" w:rsidP="006670B9">
      <w:pPr>
        <w:rPr>
          <w:b/>
          <w:bCs/>
        </w:rPr>
      </w:pPr>
      <w:r w:rsidRPr="00733675">
        <w:rPr>
          <w:b/>
          <w:bCs/>
        </w:rPr>
        <w:t>Approval of 202</w:t>
      </w:r>
      <w:r>
        <w:rPr>
          <w:b/>
          <w:bCs/>
        </w:rPr>
        <w:t>3</w:t>
      </w:r>
      <w:r w:rsidRPr="00733675">
        <w:rPr>
          <w:b/>
          <w:bCs/>
        </w:rPr>
        <w:t xml:space="preserve"> Annual Meeting Minutes</w:t>
      </w:r>
    </w:p>
    <w:p w14:paraId="40310E30" w14:textId="77777777" w:rsidR="006670B9" w:rsidRDefault="006670B9" w:rsidP="006670B9">
      <w:r>
        <w:t>The minutes of the 2023 Annual Meeting were approved as presented.</w:t>
      </w:r>
    </w:p>
    <w:p w14:paraId="34FA2B2B" w14:textId="77777777" w:rsidR="006670B9" w:rsidRPr="00733675" w:rsidRDefault="006670B9" w:rsidP="006670B9">
      <w:pPr>
        <w:rPr>
          <w:b/>
          <w:bCs/>
        </w:rPr>
      </w:pPr>
      <w:r w:rsidRPr="00733675">
        <w:rPr>
          <w:b/>
          <w:bCs/>
        </w:rPr>
        <w:t>Necrology Report</w:t>
      </w:r>
    </w:p>
    <w:p w14:paraId="7C56E164" w14:textId="77777777" w:rsidR="006670B9" w:rsidRDefault="006670B9" w:rsidP="006670B9">
      <w:r>
        <w:t>The assembly participated in a moment of silence as the names of the members who had passed away.</w:t>
      </w:r>
    </w:p>
    <w:p w14:paraId="2C11B230" w14:textId="77777777" w:rsidR="006670B9" w:rsidRDefault="006670B9" w:rsidP="006670B9">
      <w:r>
        <w:t xml:space="preserve">during 2023 were read into the minutes by GCSAA Secretary/Treasurer </w:t>
      </w:r>
      <w:r w:rsidRPr="005F4476">
        <w:t>Jeff L. White, CGCS.</w:t>
      </w:r>
    </w:p>
    <w:p w14:paraId="3DEDB4D4" w14:textId="77777777" w:rsidR="006670B9" w:rsidRDefault="006670B9" w:rsidP="006670B9">
      <w:r>
        <w:t>Recognition of 50‐year members</w:t>
      </w:r>
    </w:p>
    <w:p w14:paraId="633EF73D" w14:textId="77777777" w:rsidR="006670B9" w:rsidRDefault="006670B9" w:rsidP="006670B9">
      <w:r>
        <w:t>Jeff L. White, CGCS GCSAA Secretary‐Treasurer read the names of the individuals who would</w:t>
      </w:r>
    </w:p>
    <w:p w14:paraId="019FD148" w14:textId="77777777" w:rsidR="006670B9" w:rsidRDefault="006670B9" w:rsidP="006670B9">
      <w:r>
        <w:t xml:space="preserve">attain 50 years of membership in 2023. </w:t>
      </w:r>
    </w:p>
    <w:p w14:paraId="6B2C5CC5" w14:textId="77777777" w:rsidR="006670B9" w:rsidRDefault="006670B9" w:rsidP="006670B9">
      <w:r>
        <w:t>President Breen thanked all the 50‐year members for their support of GCSAA and the golf course</w:t>
      </w:r>
    </w:p>
    <w:p w14:paraId="1FEFD274" w14:textId="77777777" w:rsidR="006670B9" w:rsidRDefault="006670B9" w:rsidP="006670B9">
      <w:r>
        <w:t xml:space="preserve">superintendent profession and recognized </w:t>
      </w:r>
      <w:r w:rsidRPr="00610D33">
        <w:t>Duane Dammeyer</w:t>
      </w:r>
      <w:r>
        <w:t xml:space="preserve"> for his 50 years of memebrship.</w:t>
      </w:r>
    </w:p>
    <w:p w14:paraId="4E6965E9" w14:textId="77777777" w:rsidR="006670B9" w:rsidRDefault="006670B9" w:rsidP="006670B9">
      <w:r>
        <w:t xml:space="preserve">President Breen recognized the individuals present with over 50 years of membership with GCSAA.  </w:t>
      </w:r>
    </w:p>
    <w:p w14:paraId="3C777735" w14:textId="77777777" w:rsidR="006670B9" w:rsidRDefault="006670B9" w:rsidP="006670B9">
      <w:r>
        <w:t>Melvin B. Lucas, CGCS Retired, Past President - 60 years</w:t>
      </w:r>
    </w:p>
    <w:p w14:paraId="4E2504BE" w14:textId="77777777" w:rsidR="006670B9" w:rsidRDefault="006670B9" w:rsidP="006670B9">
      <w:r>
        <w:t>Michael R. Bavier, CGCS Retired, Past President – 57 years</w:t>
      </w:r>
    </w:p>
    <w:p w14:paraId="7D33DAB7" w14:textId="77777777" w:rsidR="006670B9" w:rsidRDefault="006670B9" w:rsidP="006670B9">
      <w:r>
        <w:t>James R. Fitzroy, CGCS Retired, Past President – 56 years</w:t>
      </w:r>
    </w:p>
    <w:p w14:paraId="495A9BAF" w14:textId="77777777" w:rsidR="006670B9" w:rsidRDefault="006670B9" w:rsidP="006670B9">
      <w:r>
        <w:lastRenderedPageBreak/>
        <w:t>Donald E. Hearn, CGCS Retired, Past President – 53 years</w:t>
      </w:r>
    </w:p>
    <w:p w14:paraId="3413767F" w14:textId="77777777" w:rsidR="006670B9" w:rsidRDefault="006670B9" w:rsidP="006670B9">
      <w:r>
        <w:t>Gray T. Grigg, CGCS, MG Retired, Past President – 52 years</w:t>
      </w:r>
    </w:p>
    <w:p w14:paraId="69B5AB85" w14:textId="77777777" w:rsidR="006670B9" w:rsidRPr="00D301AB" w:rsidRDefault="006670B9" w:rsidP="006670B9">
      <w:r>
        <w:rPr>
          <w:b/>
          <w:bCs/>
        </w:rPr>
        <w:t xml:space="preserve">Report of CEO – Rhett Evans </w:t>
      </w:r>
    </w:p>
    <w:p w14:paraId="7981EECC" w14:textId="77777777" w:rsidR="006670B9" w:rsidRDefault="006670B9" w:rsidP="006670B9">
      <w:pPr>
        <w:rPr>
          <w:b/>
          <w:bCs/>
        </w:rPr>
      </w:pPr>
      <w:r w:rsidRPr="00733675">
        <w:rPr>
          <w:b/>
          <w:bCs/>
        </w:rPr>
        <w:t>Special Orders</w:t>
      </w:r>
    </w:p>
    <w:p w14:paraId="08B2EE04" w14:textId="77777777" w:rsidR="006670B9" w:rsidRPr="00733675" w:rsidRDefault="006670B9" w:rsidP="006670B9">
      <w:pPr>
        <w:rPr>
          <w:b/>
          <w:bCs/>
        </w:rPr>
      </w:pPr>
      <w:r w:rsidRPr="00733675">
        <w:rPr>
          <w:b/>
          <w:bCs/>
        </w:rPr>
        <w:t xml:space="preserve">Vote on </w:t>
      </w:r>
      <w:r>
        <w:rPr>
          <w:b/>
          <w:bCs/>
        </w:rPr>
        <w:t>Bylaws Amendments</w:t>
      </w:r>
    </w:p>
    <w:p w14:paraId="5361C420" w14:textId="77777777" w:rsidR="006670B9" w:rsidRDefault="006670B9" w:rsidP="006670B9">
      <w:r>
        <w:t>GCSAA Standards &amp; Bylaws Committee Chairman John R. Fulling Jr.</w:t>
      </w:r>
      <w:r w:rsidRPr="005F4476">
        <w:t>, CGCS</w:t>
      </w:r>
      <w:r>
        <w:t xml:space="preserve"> brought forth the proposed Bylaws Amendment. The bylaws proposals are as follows:</w:t>
      </w:r>
    </w:p>
    <w:p w14:paraId="68ADF410" w14:textId="77777777" w:rsidR="006670B9" w:rsidRDefault="006670B9" w:rsidP="006670B9">
      <w:pPr>
        <w:pStyle w:val="ListParagraph"/>
        <w:numPr>
          <w:ilvl w:val="0"/>
          <w:numId w:val="15"/>
        </w:numPr>
      </w:pPr>
      <w:r>
        <w:t>Article VI, Section 1 – voting in the affirmative will allow the immediate past president to serve for two years.</w:t>
      </w:r>
    </w:p>
    <w:p w14:paraId="7478EDFD" w14:textId="77777777" w:rsidR="006670B9" w:rsidRDefault="006670B9" w:rsidP="006670B9">
      <w:pPr>
        <w:pStyle w:val="ListParagraph"/>
        <w:numPr>
          <w:ilvl w:val="0"/>
          <w:numId w:val="15"/>
        </w:numPr>
      </w:pPr>
      <w:r>
        <w:t xml:space="preserve">Article IX, Section 2 – the proposed amendment regarding the Benevolence Fund aligns bylaws with current management practices. </w:t>
      </w:r>
    </w:p>
    <w:p w14:paraId="5E4EFD7E" w14:textId="77777777" w:rsidR="006670B9" w:rsidRDefault="006670B9" w:rsidP="006670B9">
      <w:r>
        <w:t>The proposed Bylaws Amendments passed as follows:</w:t>
      </w:r>
    </w:p>
    <w:p w14:paraId="175FAAE9" w14:textId="77777777" w:rsidR="006670B9" w:rsidRDefault="006670B9" w:rsidP="006670B9">
      <w:pPr>
        <w:pStyle w:val="ListParagraph"/>
        <w:numPr>
          <w:ilvl w:val="0"/>
          <w:numId w:val="16"/>
        </w:numPr>
      </w:pPr>
      <w:r>
        <w:t>Article VI, Section 1</w:t>
      </w:r>
    </w:p>
    <w:p w14:paraId="4C2C61D8" w14:textId="77777777" w:rsidR="006670B9" w:rsidRDefault="006670B9" w:rsidP="006670B9">
      <w:pPr>
        <w:ind w:firstLine="720"/>
      </w:pPr>
      <w:r>
        <w:t>7,707 – For</w:t>
      </w:r>
    </w:p>
    <w:p w14:paraId="5DB273F5" w14:textId="77777777" w:rsidR="006670B9" w:rsidRDefault="006670B9" w:rsidP="006670B9">
      <w:pPr>
        <w:ind w:firstLine="720"/>
      </w:pPr>
      <w:r>
        <w:t>0 – Against</w:t>
      </w:r>
    </w:p>
    <w:p w14:paraId="22176BB3" w14:textId="77777777" w:rsidR="006670B9" w:rsidRDefault="006670B9" w:rsidP="006670B9">
      <w:pPr>
        <w:pStyle w:val="ListParagraph"/>
        <w:numPr>
          <w:ilvl w:val="0"/>
          <w:numId w:val="16"/>
        </w:numPr>
      </w:pPr>
      <w:r>
        <w:t>A</w:t>
      </w:r>
      <w:r w:rsidRPr="00CD47B7">
        <w:t>rticle IX, Section 2</w:t>
      </w:r>
    </w:p>
    <w:p w14:paraId="778B88DE" w14:textId="77777777" w:rsidR="006670B9" w:rsidRDefault="006670B9" w:rsidP="006670B9">
      <w:pPr>
        <w:ind w:firstLine="720"/>
      </w:pPr>
      <w:r>
        <w:t>7,424 – For</w:t>
      </w:r>
    </w:p>
    <w:p w14:paraId="3F0E9A7E" w14:textId="77777777" w:rsidR="006670B9" w:rsidRDefault="006670B9" w:rsidP="006670B9">
      <w:pPr>
        <w:ind w:firstLine="720"/>
      </w:pPr>
      <w:r>
        <w:t xml:space="preserve">1 – Against </w:t>
      </w:r>
    </w:p>
    <w:p w14:paraId="2E49B8B4" w14:textId="77777777" w:rsidR="006670B9" w:rsidRDefault="006670B9" w:rsidP="006670B9">
      <w:pPr>
        <w:rPr>
          <w:b/>
          <w:bCs/>
        </w:rPr>
      </w:pPr>
      <w:r w:rsidRPr="00A209A5">
        <w:rPr>
          <w:b/>
          <w:bCs/>
        </w:rPr>
        <w:t>Vote of Dues Adjustment</w:t>
      </w:r>
    </w:p>
    <w:p w14:paraId="5D3F9E91" w14:textId="77777777" w:rsidR="006670B9" w:rsidRDefault="006670B9" w:rsidP="006670B9">
      <w:r>
        <w:t>GCSAA Secretary/Treasurer Jeff. L White, CGCS brought forth the proposed dues increase. The</w:t>
      </w:r>
    </w:p>
    <w:p w14:paraId="6CB2FDF6" w14:textId="77777777" w:rsidR="006670B9" w:rsidRDefault="006670B9" w:rsidP="006670B9">
      <w:r>
        <w:t>proposal will increase Class A and B dues from $430 to $465. Class C dues would increase from $220 to</w:t>
      </w:r>
    </w:p>
    <w:p w14:paraId="29C5A5AD" w14:textId="77777777" w:rsidR="006670B9" w:rsidRDefault="006670B9" w:rsidP="006670B9">
      <w:r>
        <w:t>$240. The dues increase passed as follows:</w:t>
      </w:r>
    </w:p>
    <w:p w14:paraId="1E71B97D" w14:textId="77777777" w:rsidR="006670B9" w:rsidRDefault="006670B9" w:rsidP="006670B9">
      <w:pPr>
        <w:ind w:firstLine="720"/>
      </w:pPr>
      <w:r>
        <w:t>7,309 – For</w:t>
      </w:r>
    </w:p>
    <w:p w14:paraId="0BE5A982" w14:textId="77777777" w:rsidR="006670B9" w:rsidRPr="00A209A5" w:rsidRDefault="006670B9" w:rsidP="006670B9">
      <w:pPr>
        <w:ind w:firstLine="720"/>
      </w:pPr>
      <w:r>
        <w:t>446 – Against</w:t>
      </w:r>
    </w:p>
    <w:p w14:paraId="04A4A371" w14:textId="77777777" w:rsidR="006670B9" w:rsidRPr="00733675" w:rsidRDefault="006670B9" w:rsidP="006670B9">
      <w:pPr>
        <w:rPr>
          <w:b/>
          <w:bCs/>
        </w:rPr>
      </w:pPr>
      <w:r w:rsidRPr="00733675">
        <w:rPr>
          <w:b/>
          <w:bCs/>
        </w:rPr>
        <w:t>Election of Officers and Directors</w:t>
      </w:r>
    </w:p>
    <w:p w14:paraId="3B1ED6E8" w14:textId="77777777" w:rsidR="006670B9" w:rsidRDefault="006670B9" w:rsidP="006670B9">
      <w:r w:rsidRPr="00FE0FB6">
        <w:t>John R. Fulling</w:t>
      </w:r>
      <w:r>
        <w:t xml:space="preserve"> Jr.</w:t>
      </w:r>
      <w:r w:rsidRPr="00FE0FB6">
        <w:t>, CGCS, Nominating</w:t>
      </w:r>
      <w:r>
        <w:t xml:space="preserve"> Committee Chairman submitted the name of Kevin P. Breen, CGCS for the office of President. </w:t>
      </w:r>
    </w:p>
    <w:p w14:paraId="2927463E" w14:textId="77777777" w:rsidR="006670B9" w:rsidRDefault="006670B9" w:rsidP="006670B9">
      <w:r>
        <w:t xml:space="preserve">President Breen called upon Secretary/Treasurer </w:t>
      </w:r>
      <w:r w:rsidRPr="0040646B">
        <w:t>Jeff L. White, CGCS</w:t>
      </w:r>
      <w:r>
        <w:t xml:space="preserve"> to preside over nominations from floor and election of president. </w:t>
      </w:r>
    </w:p>
    <w:p w14:paraId="62BE88B2" w14:textId="77777777" w:rsidR="006670B9" w:rsidRDefault="006670B9" w:rsidP="006670B9">
      <w:r>
        <w:lastRenderedPageBreak/>
        <w:t>There were no nominations from the floor; therefore, the vote was conducted by voice. Kevin P. Breen, CGCS was elected President.</w:t>
      </w:r>
    </w:p>
    <w:p w14:paraId="428EFC24" w14:textId="77777777" w:rsidR="006670B9" w:rsidRPr="00FE0FB6" w:rsidRDefault="006670B9" w:rsidP="006670B9">
      <w:r w:rsidRPr="00FE0FB6">
        <w:t>Chairman Fulling submitted the name of Jeff L. White, CGCS for the office of Vice President.</w:t>
      </w:r>
    </w:p>
    <w:p w14:paraId="026BC500" w14:textId="77777777" w:rsidR="006670B9" w:rsidRPr="00FE0FB6" w:rsidRDefault="006670B9" w:rsidP="006670B9">
      <w:r w:rsidRPr="00FE0FB6">
        <w:t>There were no nominations from the floor. The vote was conducted by voice, and Jeff L. White,</w:t>
      </w:r>
    </w:p>
    <w:p w14:paraId="7B715542" w14:textId="77777777" w:rsidR="006670B9" w:rsidRDefault="006670B9" w:rsidP="006670B9">
      <w:r w:rsidRPr="00FE0FB6">
        <w:t>CGCS was elected Vice President</w:t>
      </w:r>
      <w:r>
        <w:t>.</w:t>
      </w:r>
    </w:p>
    <w:p w14:paraId="45E0B107" w14:textId="77777777" w:rsidR="006670B9" w:rsidRPr="00FE0FB6" w:rsidRDefault="006670B9" w:rsidP="006670B9">
      <w:r w:rsidRPr="00FE0FB6">
        <w:t>The next order of business was the election of Secretary/Treasurer. Chairman Fulling submitted the</w:t>
      </w:r>
    </w:p>
    <w:p w14:paraId="57F42140" w14:textId="77777777" w:rsidR="006670B9" w:rsidRPr="00FE0FB6" w:rsidRDefault="006670B9" w:rsidP="006670B9">
      <w:r w:rsidRPr="00FE0FB6">
        <w:t xml:space="preserve">names of T.A. Barker, CGCS and Paul L. Carter, CGCS for the office of Secretary/Treasurer.  </w:t>
      </w:r>
    </w:p>
    <w:p w14:paraId="4BAC6792" w14:textId="77777777" w:rsidR="006670B9" w:rsidRDefault="006670B9" w:rsidP="006670B9">
      <w:r w:rsidRPr="00FE0FB6">
        <w:t>President Breen called upon Election Chairman Rafael Barajas, CGCS</w:t>
      </w:r>
      <w:r>
        <w:t xml:space="preserve"> to explain the electronic voting</w:t>
      </w:r>
    </w:p>
    <w:p w14:paraId="300E2548" w14:textId="77777777" w:rsidR="006670B9" w:rsidRDefault="006670B9" w:rsidP="006670B9">
      <w:r>
        <w:t>process. Once the instructions were given and there being no questions from the delegates, the meeting</w:t>
      </w:r>
    </w:p>
    <w:p w14:paraId="29B8FB72" w14:textId="77777777" w:rsidR="006670B9" w:rsidRDefault="006670B9" w:rsidP="006670B9">
      <w:r>
        <w:t>was put into a short recess to conduct the vote.</w:t>
      </w:r>
    </w:p>
    <w:p w14:paraId="38931869" w14:textId="77777777" w:rsidR="006670B9" w:rsidRDefault="006670B9" w:rsidP="006670B9">
      <w:r w:rsidRPr="00FE0FB6">
        <w:t>A total of 7,815 votes were cast. Mr. Barker received 7,130 votes and Mr. Carter received 685. T.A. Barker, CGCS was elected Secretary/Treasurer.</w:t>
      </w:r>
    </w:p>
    <w:p w14:paraId="7E1C3F5E" w14:textId="77777777" w:rsidR="006670B9" w:rsidRPr="005F4476" w:rsidRDefault="006670B9" w:rsidP="006670B9">
      <w:r w:rsidRPr="005F4476">
        <w:t>Chairman Fulling submitted the following n</w:t>
      </w:r>
      <w:r>
        <w:t>ominations</w:t>
      </w:r>
      <w:r w:rsidRPr="005F4476">
        <w:t xml:space="preserve"> for the open director positions. </w:t>
      </w:r>
    </w:p>
    <w:p w14:paraId="1CB80771" w14:textId="77777777" w:rsidR="006670B9" w:rsidRDefault="006670B9" w:rsidP="006670B9">
      <w:r w:rsidRPr="005F4476">
        <w:t xml:space="preserve">H. Scott Griffith, CGCS, Steven J. Hammon, Ryan </w:t>
      </w:r>
      <w:r>
        <w:t xml:space="preserve">S. </w:t>
      </w:r>
      <w:r w:rsidRPr="005F4476">
        <w:t>Kraushofer, CGCS, Christopher A. Reverie, Jennifer Torres, Michael Upchurch, and Richard A. Wit, CGCS.</w:t>
      </w:r>
    </w:p>
    <w:p w14:paraId="5B022B21" w14:textId="77777777" w:rsidR="006670B9" w:rsidRDefault="006670B9" w:rsidP="006670B9">
      <w:r>
        <w:t xml:space="preserve">President Breen then asked if there were any nominations from the floor.  </w:t>
      </w:r>
      <w:r w:rsidRPr="005F4476">
        <w:t>Paul L. Carter, CGCS,</w:t>
      </w:r>
      <w:r>
        <w:t xml:space="preserve"> was nominated from floor. </w:t>
      </w:r>
    </w:p>
    <w:p w14:paraId="7D3D69DA" w14:textId="77777777" w:rsidR="006670B9" w:rsidRDefault="006670B9" w:rsidP="006670B9">
      <w:r>
        <w:t xml:space="preserve">President Breen asked </w:t>
      </w:r>
      <w:r w:rsidRPr="005F4476">
        <w:t>Election Chairman Rafael Barajas, CGCS to conduct the balloting. Mr. Barajas</w:t>
      </w:r>
    </w:p>
    <w:p w14:paraId="3812BA5F" w14:textId="77777777" w:rsidR="006670B9" w:rsidRPr="001249AB" w:rsidRDefault="006670B9" w:rsidP="006670B9">
      <w:pPr>
        <w:rPr>
          <w:highlight w:val="yellow"/>
        </w:rPr>
      </w:pPr>
      <w:r>
        <w:t xml:space="preserve">advised there would be three, two‐year positions to be filled. </w:t>
      </w:r>
    </w:p>
    <w:p w14:paraId="418490D3" w14:textId="77777777" w:rsidR="006670B9" w:rsidRPr="005F4476" w:rsidRDefault="006670B9" w:rsidP="006670B9">
      <w:r w:rsidRPr="005F4476">
        <w:t xml:space="preserve">There will be a total of three ballots cast.  </w:t>
      </w:r>
    </w:p>
    <w:p w14:paraId="15B4BEFA" w14:textId="77777777" w:rsidR="006670B9" w:rsidRPr="005F4476" w:rsidRDefault="006670B9" w:rsidP="006670B9">
      <w:r w:rsidRPr="005F4476">
        <w:t>In the first ballot for director 7,815 votes were cast as follows:</w:t>
      </w:r>
    </w:p>
    <w:p w14:paraId="520F4BDE" w14:textId="77777777" w:rsidR="006670B9" w:rsidRPr="005F4476" w:rsidRDefault="006670B9" w:rsidP="006670B9">
      <w:r w:rsidRPr="005F4476">
        <w:t>H. Scott Griffith, CGCS  107</w:t>
      </w:r>
    </w:p>
    <w:p w14:paraId="2FDE75B1" w14:textId="77777777" w:rsidR="006670B9" w:rsidRPr="005F4476" w:rsidRDefault="006670B9" w:rsidP="006670B9">
      <w:r w:rsidRPr="005F4476">
        <w:t>Steven J. Hammon     184</w:t>
      </w:r>
    </w:p>
    <w:p w14:paraId="0455CC50" w14:textId="77777777" w:rsidR="006670B9" w:rsidRPr="005F4476" w:rsidRDefault="006670B9" w:rsidP="006670B9">
      <w:r w:rsidRPr="005F4476">
        <w:t>Ryan Kraushofer, CGCS  285</w:t>
      </w:r>
    </w:p>
    <w:p w14:paraId="6A8BD7B3" w14:textId="77777777" w:rsidR="006670B9" w:rsidRPr="005F4476" w:rsidRDefault="006670B9" w:rsidP="006670B9">
      <w:r w:rsidRPr="005F4476">
        <w:t>Christopher A. Reverie     136</w:t>
      </w:r>
    </w:p>
    <w:p w14:paraId="11DEE88A" w14:textId="77777777" w:rsidR="006670B9" w:rsidRPr="005F4476" w:rsidRDefault="006670B9" w:rsidP="006670B9">
      <w:r w:rsidRPr="005F4476">
        <w:t>Jennifer Torres  36</w:t>
      </w:r>
    </w:p>
    <w:p w14:paraId="2F8BA8EF" w14:textId="77777777" w:rsidR="006670B9" w:rsidRPr="005F4476" w:rsidRDefault="006670B9" w:rsidP="006670B9">
      <w:r w:rsidRPr="005F4476">
        <w:t>Michael Upchurch  11</w:t>
      </w:r>
    </w:p>
    <w:p w14:paraId="1BDCB883" w14:textId="77777777" w:rsidR="006670B9" w:rsidRDefault="006670B9" w:rsidP="006670B9">
      <w:r w:rsidRPr="005F4476">
        <w:t>Richard A. Wit, CGCS     94</w:t>
      </w:r>
    </w:p>
    <w:p w14:paraId="7D9F2B57" w14:textId="77777777" w:rsidR="006670B9" w:rsidRPr="005F4476" w:rsidRDefault="006670B9" w:rsidP="006670B9">
      <w:r w:rsidRPr="00D941CD">
        <w:lastRenderedPageBreak/>
        <w:t>Paul L. Carter, CGCS    6,</w:t>
      </w:r>
      <w:r>
        <w:t>469</w:t>
      </w:r>
    </w:p>
    <w:p w14:paraId="5E4E99D2" w14:textId="77777777" w:rsidR="006670B9" w:rsidRPr="005F4476" w:rsidRDefault="006670B9" w:rsidP="006670B9">
      <w:r w:rsidRPr="005F4476">
        <w:t>The chair declared that Mr. Carter had been duly elected director of the association for a two‐year</w:t>
      </w:r>
    </w:p>
    <w:p w14:paraId="086FF8D1" w14:textId="77777777" w:rsidR="006670B9" w:rsidRPr="005F4476" w:rsidRDefault="006670B9" w:rsidP="006670B9">
      <w:r w:rsidRPr="005F4476">
        <w:t>term.</w:t>
      </w:r>
    </w:p>
    <w:p w14:paraId="4AA91024" w14:textId="77777777" w:rsidR="006670B9" w:rsidRPr="005F4476" w:rsidRDefault="006670B9" w:rsidP="006670B9">
      <w:r w:rsidRPr="005F4476">
        <w:t>In the second ballot for director a total of 7,815 votes were cast:</w:t>
      </w:r>
    </w:p>
    <w:p w14:paraId="52DD00FB" w14:textId="77777777" w:rsidR="006670B9" w:rsidRDefault="006670B9" w:rsidP="006670B9">
      <w:r w:rsidRPr="00360341">
        <w:t>Steven J. Hammon     4,988</w:t>
      </w:r>
    </w:p>
    <w:p w14:paraId="037B771A" w14:textId="77777777" w:rsidR="006670B9" w:rsidRDefault="006670B9" w:rsidP="006670B9">
      <w:r>
        <w:t>H. Scott Griffith, CGCS  1,405</w:t>
      </w:r>
    </w:p>
    <w:p w14:paraId="3294D2B9" w14:textId="77777777" w:rsidR="006670B9" w:rsidRDefault="006670B9" w:rsidP="006670B9">
      <w:r>
        <w:t>Ryan S. Kraushofer, CGCS  920</w:t>
      </w:r>
    </w:p>
    <w:p w14:paraId="1264D87B" w14:textId="77777777" w:rsidR="006670B9" w:rsidRDefault="006670B9" w:rsidP="006670B9">
      <w:r>
        <w:t>Christopher A. Reverie     221</w:t>
      </w:r>
    </w:p>
    <w:p w14:paraId="41D18EEC" w14:textId="77777777" w:rsidR="006670B9" w:rsidRDefault="006670B9" w:rsidP="006670B9">
      <w:r>
        <w:t>Jennifer Torres  58</w:t>
      </w:r>
    </w:p>
    <w:p w14:paraId="1F64BBF8" w14:textId="77777777" w:rsidR="006670B9" w:rsidRDefault="006670B9" w:rsidP="006670B9">
      <w:r>
        <w:t>Michael Upchurch  0</w:t>
      </w:r>
    </w:p>
    <w:p w14:paraId="768BD076" w14:textId="77777777" w:rsidR="006670B9" w:rsidRDefault="006670B9" w:rsidP="006670B9">
      <w:r>
        <w:t>Richard A. Wit, CGCS     223</w:t>
      </w:r>
    </w:p>
    <w:p w14:paraId="6CC947FC" w14:textId="77777777" w:rsidR="006670B9" w:rsidRPr="005F4476" w:rsidRDefault="006670B9" w:rsidP="006670B9">
      <w:r w:rsidRPr="005F4476">
        <w:t>The chair declared that Mr. Hammon had been duly elected director of the association for a two‐year</w:t>
      </w:r>
    </w:p>
    <w:p w14:paraId="00DB77FA" w14:textId="77777777" w:rsidR="006670B9" w:rsidRPr="005F4476" w:rsidRDefault="006670B9" w:rsidP="006670B9">
      <w:r w:rsidRPr="005F4476">
        <w:t xml:space="preserve">term.  </w:t>
      </w:r>
    </w:p>
    <w:p w14:paraId="7E9654CF" w14:textId="77777777" w:rsidR="006670B9" w:rsidRPr="005F4476" w:rsidRDefault="006670B9" w:rsidP="006670B9">
      <w:r w:rsidRPr="005F4476">
        <w:t>In the third ballot for director a total of 7,815 votes were cast:</w:t>
      </w:r>
    </w:p>
    <w:p w14:paraId="684082BB" w14:textId="77777777" w:rsidR="006670B9" w:rsidRDefault="006670B9" w:rsidP="006670B9">
      <w:r>
        <w:t>H. Scott Griffith, CGCS  4,631</w:t>
      </w:r>
    </w:p>
    <w:p w14:paraId="0DE43D24" w14:textId="77777777" w:rsidR="006670B9" w:rsidRDefault="006670B9" w:rsidP="006670B9">
      <w:r>
        <w:t>Ryan S. Kraushofer, CGCS  1,561</w:t>
      </w:r>
    </w:p>
    <w:p w14:paraId="080A5590" w14:textId="77777777" w:rsidR="006670B9" w:rsidRDefault="006670B9" w:rsidP="006670B9">
      <w:r>
        <w:t>Christopher A. Reverie     457</w:t>
      </w:r>
    </w:p>
    <w:p w14:paraId="0F8133BB" w14:textId="77777777" w:rsidR="006670B9" w:rsidRDefault="006670B9" w:rsidP="006670B9">
      <w:r>
        <w:t>Jennifer Torres  272</w:t>
      </w:r>
    </w:p>
    <w:p w14:paraId="6AAA4C2C" w14:textId="77777777" w:rsidR="006670B9" w:rsidRDefault="006670B9" w:rsidP="006670B9">
      <w:r>
        <w:t>Michael Upchurch  7</w:t>
      </w:r>
    </w:p>
    <w:p w14:paraId="22391984" w14:textId="77777777" w:rsidR="006670B9" w:rsidRPr="001249AB" w:rsidRDefault="006670B9" w:rsidP="006670B9">
      <w:pPr>
        <w:rPr>
          <w:highlight w:val="yellow"/>
        </w:rPr>
      </w:pPr>
      <w:r>
        <w:t>Richard A. Wit, CGCS     887</w:t>
      </w:r>
    </w:p>
    <w:p w14:paraId="03949527" w14:textId="77777777" w:rsidR="006670B9" w:rsidRPr="005F4476" w:rsidRDefault="006670B9" w:rsidP="006670B9">
      <w:r w:rsidRPr="005F4476">
        <w:t>The chair declared that Mr. Griffith had been duly elected director of the association for a two‐year</w:t>
      </w:r>
    </w:p>
    <w:p w14:paraId="762AB57B" w14:textId="77777777" w:rsidR="006670B9" w:rsidRDefault="006670B9" w:rsidP="006670B9">
      <w:r w:rsidRPr="005F4476">
        <w:t>term.</w:t>
      </w:r>
      <w:r>
        <w:t xml:space="preserve">  </w:t>
      </w:r>
    </w:p>
    <w:p w14:paraId="5F81385A" w14:textId="77777777" w:rsidR="006670B9" w:rsidRDefault="006670B9" w:rsidP="006670B9">
      <w:pPr>
        <w:rPr>
          <w:b/>
          <w:bCs/>
        </w:rPr>
      </w:pPr>
      <w:r w:rsidRPr="006E7A8F">
        <w:rPr>
          <w:b/>
          <w:bCs/>
        </w:rPr>
        <w:t>New Business</w:t>
      </w:r>
    </w:p>
    <w:p w14:paraId="7B5BBA85" w14:textId="77777777" w:rsidR="006670B9" w:rsidRPr="00F77954" w:rsidRDefault="006670B9" w:rsidP="006670B9">
      <w:r w:rsidRPr="00F77954">
        <w:t xml:space="preserve">No new business </w:t>
      </w:r>
      <w:r>
        <w:t xml:space="preserve">came before the meeting. </w:t>
      </w:r>
    </w:p>
    <w:p w14:paraId="090F7AC1" w14:textId="77777777" w:rsidR="006670B9" w:rsidRPr="00733675" w:rsidRDefault="006670B9" w:rsidP="006670B9">
      <w:pPr>
        <w:rPr>
          <w:b/>
          <w:bCs/>
        </w:rPr>
      </w:pPr>
      <w:r>
        <w:rPr>
          <w:b/>
          <w:bCs/>
        </w:rPr>
        <w:t xml:space="preserve">No </w:t>
      </w:r>
      <w:r w:rsidRPr="00733675">
        <w:rPr>
          <w:b/>
          <w:bCs/>
        </w:rPr>
        <w:t>Presentation of Past President’s Blazer</w:t>
      </w:r>
    </w:p>
    <w:p w14:paraId="31E4EA19" w14:textId="77777777" w:rsidR="006670B9" w:rsidRPr="00733675" w:rsidRDefault="006670B9" w:rsidP="006670B9">
      <w:pPr>
        <w:rPr>
          <w:b/>
          <w:bCs/>
        </w:rPr>
      </w:pPr>
      <w:r w:rsidRPr="00733675">
        <w:rPr>
          <w:b/>
          <w:bCs/>
        </w:rPr>
        <w:t>Presentation of the President</w:t>
      </w:r>
    </w:p>
    <w:p w14:paraId="35F58C76" w14:textId="77777777" w:rsidR="006670B9" w:rsidRDefault="006670B9" w:rsidP="006670B9">
      <w:r>
        <w:lastRenderedPageBreak/>
        <w:t>The past presidents assemble in the back of the room to walked President Breen to stage.</w:t>
      </w:r>
    </w:p>
    <w:p w14:paraId="281A5A5E" w14:textId="77777777" w:rsidR="006670B9" w:rsidRDefault="006670B9" w:rsidP="006670B9">
      <w:r>
        <w:t xml:space="preserve">Breen to the stage. </w:t>
      </w:r>
    </w:p>
    <w:p w14:paraId="16099747" w14:textId="77777777" w:rsidR="006670B9" w:rsidRDefault="006670B9" w:rsidP="006670B9">
      <w:r>
        <w:t>Introduction of the 2023 GCSAA Board of Directors by President Kevin P. Breen, CGCS</w:t>
      </w:r>
    </w:p>
    <w:p w14:paraId="08FD2B14" w14:textId="77777777" w:rsidR="006670B9" w:rsidRDefault="006670B9" w:rsidP="006670B9">
      <w:r>
        <w:t>President Breen introduced the 2023 GCSAA Board of Directors.</w:t>
      </w:r>
    </w:p>
    <w:p w14:paraId="736A5F27" w14:textId="77777777" w:rsidR="006670B9" w:rsidRDefault="006670B9" w:rsidP="006670B9">
      <w:r>
        <w:t xml:space="preserve">Vice President     </w:t>
      </w:r>
      <w:r w:rsidRPr="002922D8">
        <w:t>Jeff L. White, CGCS</w:t>
      </w:r>
    </w:p>
    <w:p w14:paraId="52D1408C" w14:textId="77777777" w:rsidR="006670B9" w:rsidRDefault="006670B9" w:rsidP="006670B9">
      <w:r>
        <w:t xml:space="preserve">Secretary/Treasurer    </w:t>
      </w:r>
      <w:r w:rsidRPr="002922D8">
        <w:t>T.A. Barker, CGCS</w:t>
      </w:r>
    </w:p>
    <w:p w14:paraId="40A60B8F" w14:textId="77777777" w:rsidR="006670B9" w:rsidRDefault="006670B9" w:rsidP="006670B9">
      <w:r>
        <w:t>Immediate Past President Mark F. Jordan, CGCS</w:t>
      </w:r>
    </w:p>
    <w:p w14:paraId="3D16387A" w14:textId="77777777" w:rsidR="006670B9" w:rsidRDefault="006670B9" w:rsidP="006670B9">
      <w:r>
        <w:t>Director    Paul L. Carter, CGCS</w:t>
      </w:r>
    </w:p>
    <w:p w14:paraId="18817DC2" w14:textId="77777777" w:rsidR="006670B9" w:rsidRDefault="006670B9" w:rsidP="006670B9">
      <w:r>
        <w:t>Director    Douglas D. Dykstra, CGCS</w:t>
      </w:r>
    </w:p>
    <w:p w14:paraId="3AC2425C" w14:textId="77777777" w:rsidR="006670B9" w:rsidRDefault="006670B9" w:rsidP="006670B9">
      <w:r w:rsidRPr="002922D8">
        <w:t>Director    H. Scott Griffith, CGCS</w:t>
      </w:r>
    </w:p>
    <w:p w14:paraId="497896D1" w14:textId="77777777" w:rsidR="006670B9" w:rsidRDefault="006670B9" w:rsidP="006670B9">
      <w:r w:rsidRPr="002922D8">
        <w:t>Director    Steven J. Hammon</w:t>
      </w:r>
    </w:p>
    <w:p w14:paraId="323EB023" w14:textId="77777777" w:rsidR="006670B9" w:rsidRDefault="006670B9" w:rsidP="006670B9">
      <w:r>
        <w:t>Director    Marc E. Weston, CGCS</w:t>
      </w:r>
    </w:p>
    <w:p w14:paraId="29F7EAE2" w14:textId="77777777" w:rsidR="006670B9" w:rsidRPr="001249AB" w:rsidRDefault="006670B9" w:rsidP="006670B9">
      <w:pPr>
        <w:rPr>
          <w:b/>
          <w:bCs/>
        </w:rPr>
      </w:pPr>
      <w:r w:rsidRPr="001249AB">
        <w:rPr>
          <w:b/>
          <w:bCs/>
        </w:rPr>
        <w:t>Adjournment</w:t>
      </w:r>
    </w:p>
    <w:p w14:paraId="26FAB479" w14:textId="77777777" w:rsidR="006670B9" w:rsidRDefault="006670B9" w:rsidP="006670B9">
      <w:r>
        <w:t>The 2023 Annual Meeting of the Golf Course Superintendents Association was adjourned at 11:00 a.m.</w:t>
      </w:r>
    </w:p>
    <w:p w14:paraId="01585930" w14:textId="0E5FCE99" w:rsidR="009A2B49" w:rsidRPr="00173B9C" w:rsidRDefault="009A2B49" w:rsidP="009E5A61">
      <w:pPr>
        <w:rPr>
          <w:rFonts w:cs="Arial"/>
        </w:rPr>
      </w:pPr>
    </w:p>
    <w:sectPr w:rsidR="009A2B49" w:rsidRPr="00173B9C" w:rsidSect="002D047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 w:code="1"/>
      <w:pgMar w:top="1800" w:right="1440" w:bottom="1440" w:left="1440" w:header="432" w:footer="576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8E91DC" w14:textId="77777777" w:rsidR="004431FA" w:rsidRDefault="004431FA" w:rsidP="000157CE">
      <w:pPr>
        <w:spacing w:after="0" w:line="240" w:lineRule="auto"/>
      </w:pPr>
      <w:r>
        <w:separator/>
      </w:r>
    </w:p>
  </w:endnote>
  <w:endnote w:type="continuationSeparator" w:id="0">
    <w:p w14:paraId="31EE0CB1" w14:textId="77777777" w:rsidR="004431FA" w:rsidRDefault="004431FA" w:rsidP="000157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eiryo">
    <w:altName w:val="メイリオ"/>
    <w:charset w:val="80"/>
    <w:family w:val="swiss"/>
    <w:pitch w:val="variable"/>
    <w:sig w:usb0="E00002FF" w:usb1="6AC7FFFF" w:usb2="08000012" w:usb3="00000000" w:csb0="0002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-Roman">
    <w:charset w:val="00"/>
    <w:family w:val="auto"/>
    <w:pitch w:val="variable"/>
    <w:sig w:usb0="E00002FF" w:usb1="5000205A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E30081" w14:textId="77777777" w:rsidR="004866E2" w:rsidRDefault="004866E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6E4716" w14:textId="77777777" w:rsidR="002D0472" w:rsidRPr="005B270B" w:rsidRDefault="002D0472" w:rsidP="002D0472">
    <w:pPr>
      <w:autoSpaceDE w:val="0"/>
      <w:autoSpaceDN w:val="0"/>
      <w:adjustRightInd w:val="0"/>
      <w:spacing w:after="0" w:line="288" w:lineRule="auto"/>
      <w:jc w:val="center"/>
      <w:textAlignment w:val="center"/>
      <w:rPr>
        <w:rFonts w:ascii="Arial" w:hAnsi="Arial" w:cs="Arial"/>
        <w:color w:val="000000"/>
        <w:sz w:val="16"/>
        <w:szCs w:val="16"/>
      </w:rPr>
    </w:pPr>
    <w:r w:rsidRPr="005B270B">
      <w:rPr>
        <w:rFonts w:ascii="Arial" w:hAnsi="Arial" w:cs="Arial"/>
        <w:color w:val="000000"/>
        <w:sz w:val="16"/>
        <w:szCs w:val="16"/>
      </w:rPr>
      <w:t>Golf Course Superintendents Association of America</w:t>
    </w:r>
  </w:p>
  <w:p w14:paraId="50AA20C9" w14:textId="77777777" w:rsidR="002D0472" w:rsidRPr="005B270B" w:rsidRDefault="002D0472" w:rsidP="002D0472">
    <w:pPr>
      <w:autoSpaceDE w:val="0"/>
      <w:autoSpaceDN w:val="0"/>
      <w:adjustRightInd w:val="0"/>
      <w:spacing w:after="0" w:line="288" w:lineRule="auto"/>
      <w:jc w:val="center"/>
      <w:textAlignment w:val="center"/>
      <w:rPr>
        <w:rFonts w:ascii="Arial" w:hAnsi="Arial" w:cs="Arial"/>
        <w:color w:val="000000"/>
        <w:sz w:val="16"/>
        <w:szCs w:val="16"/>
      </w:rPr>
    </w:pPr>
    <w:r w:rsidRPr="005B270B">
      <w:rPr>
        <w:rFonts w:ascii="Arial" w:hAnsi="Arial" w:cs="Arial"/>
        <w:color w:val="000000"/>
        <w:sz w:val="16"/>
        <w:szCs w:val="16"/>
      </w:rPr>
      <w:t>1421 Research Park Drive</w:t>
    </w:r>
  </w:p>
  <w:p w14:paraId="29B89A5C" w14:textId="77777777" w:rsidR="002D0472" w:rsidRPr="005B270B" w:rsidRDefault="002D0472" w:rsidP="002D0472">
    <w:pPr>
      <w:autoSpaceDE w:val="0"/>
      <w:autoSpaceDN w:val="0"/>
      <w:adjustRightInd w:val="0"/>
      <w:spacing w:after="0" w:line="288" w:lineRule="auto"/>
      <w:jc w:val="center"/>
      <w:textAlignment w:val="center"/>
      <w:rPr>
        <w:rFonts w:ascii="Arial" w:hAnsi="Arial" w:cs="Arial"/>
        <w:color w:val="000000"/>
        <w:sz w:val="16"/>
        <w:szCs w:val="16"/>
      </w:rPr>
    </w:pPr>
    <w:r w:rsidRPr="005B270B">
      <w:rPr>
        <w:rFonts w:ascii="Arial" w:hAnsi="Arial" w:cs="Arial"/>
        <w:color w:val="000000"/>
        <w:sz w:val="16"/>
        <w:szCs w:val="16"/>
      </w:rPr>
      <w:t>Lawrence KS 66049-3859</w:t>
    </w:r>
  </w:p>
  <w:p w14:paraId="1E2BA7C8" w14:textId="5643436C" w:rsidR="00150B19" w:rsidRPr="002D0472" w:rsidRDefault="002D0472" w:rsidP="002D0472">
    <w:pPr>
      <w:pStyle w:val="Footer"/>
      <w:jc w:val="center"/>
      <w:rPr>
        <w:rFonts w:ascii="Arial" w:hAnsi="Arial" w:cs="Arial"/>
      </w:rPr>
    </w:pPr>
    <w:r w:rsidRPr="005B270B">
      <w:rPr>
        <w:rFonts w:ascii="Arial" w:hAnsi="Arial" w:cs="Arial"/>
        <w:caps w:val="0"/>
        <w:color w:val="000000"/>
        <w:sz w:val="16"/>
        <w:szCs w:val="16"/>
      </w:rPr>
      <w:t>Tel 800.472.7878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AFF499" w14:textId="77777777" w:rsidR="005B270B" w:rsidRPr="005B270B" w:rsidRDefault="005B270B" w:rsidP="005B270B">
    <w:pPr>
      <w:autoSpaceDE w:val="0"/>
      <w:autoSpaceDN w:val="0"/>
      <w:adjustRightInd w:val="0"/>
      <w:spacing w:after="0" w:line="288" w:lineRule="auto"/>
      <w:jc w:val="center"/>
      <w:textAlignment w:val="center"/>
      <w:rPr>
        <w:rFonts w:ascii="Arial" w:hAnsi="Arial" w:cs="Arial"/>
        <w:color w:val="000000"/>
        <w:sz w:val="16"/>
        <w:szCs w:val="16"/>
      </w:rPr>
    </w:pPr>
    <w:r w:rsidRPr="005B270B">
      <w:rPr>
        <w:rFonts w:ascii="Arial" w:hAnsi="Arial" w:cs="Arial"/>
        <w:color w:val="000000"/>
        <w:sz w:val="16"/>
        <w:szCs w:val="16"/>
      </w:rPr>
      <w:t>Golf Course Superintendents Association of America</w:t>
    </w:r>
  </w:p>
  <w:p w14:paraId="0E475A31" w14:textId="77777777" w:rsidR="005B270B" w:rsidRPr="005B270B" w:rsidRDefault="005B270B" w:rsidP="005B270B">
    <w:pPr>
      <w:autoSpaceDE w:val="0"/>
      <w:autoSpaceDN w:val="0"/>
      <w:adjustRightInd w:val="0"/>
      <w:spacing w:after="0" w:line="288" w:lineRule="auto"/>
      <w:jc w:val="center"/>
      <w:textAlignment w:val="center"/>
      <w:rPr>
        <w:rFonts w:ascii="Arial" w:hAnsi="Arial" w:cs="Arial"/>
        <w:color w:val="000000"/>
        <w:sz w:val="16"/>
        <w:szCs w:val="16"/>
      </w:rPr>
    </w:pPr>
    <w:r w:rsidRPr="005B270B">
      <w:rPr>
        <w:rFonts w:ascii="Arial" w:hAnsi="Arial" w:cs="Arial"/>
        <w:color w:val="000000"/>
        <w:sz w:val="16"/>
        <w:szCs w:val="16"/>
      </w:rPr>
      <w:t>1421 Research Park Drive</w:t>
    </w:r>
  </w:p>
  <w:p w14:paraId="625BBDA6" w14:textId="77777777" w:rsidR="005B270B" w:rsidRPr="005B270B" w:rsidRDefault="005B270B" w:rsidP="005B270B">
    <w:pPr>
      <w:autoSpaceDE w:val="0"/>
      <w:autoSpaceDN w:val="0"/>
      <w:adjustRightInd w:val="0"/>
      <w:spacing w:after="0" w:line="288" w:lineRule="auto"/>
      <w:jc w:val="center"/>
      <w:textAlignment w:val="center"/>
      <w:rPr>
        <w:rFonts w:ascii="Arial" w:hAnsi="Arial" w:cs="Arial"/>
        <w:color w:val="000000"/>
        <w:sz w:val="16"/>
        <w:szCs w:val="16"/>
      </w:rPr>
    </w:pPr>
    <w:r w:rsidRPr="005B270B">
      <w:rPr>
        <w:rFonts w:ascii="Arial" w:hAnsi="Arial" w:cs="Arial"/>
        <w:color w:val="000000"/>
        <w:sz w:val="16"/>
        <w:szCs w:val="16"/>
      </w:rPr>
      <w:t>Lawrence KS 66049-3859</w:t>
    </w:r>
  </w:p>
  <w:p w14:paraId="28EA20AE" w14:textId="74877DD1" w:rsidR="00533E2B" w:rsidRPr="005B270B" w:rsidRDefault="005B270B" w:rsidP="005B270B">
    <w:pPr>
      <w:pStyle w:val="Footer"/>
      <w:jc w:val="center"/>
      <w:rPr>
        <w:rFonts w:ascii="Arial" w:hAnsi="Arial" w:cs="Arial"/>
      </w:rPr>
    </w:pPr>
    <w:r w:rsidRPr="005B270B">
      <w:rPr>
        <w:rFonts w:ascii="Arial" w:hAnsi="Arial" w:cs="Arial"/>
        <w:caps w:val="0"/>
        <w:color w:val="000000"/>
        <w:sz w:val="16"/>
        <w:szCs w:val="16"/>
      </w:rPr>
      <w:t>Tel 800.472.7878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77F03D" w14:textId="77777777" w:rsidR="004431FA" w:rsidRDefault="004431FA" w:rsidP="000157CE">
      <w:pPr>
        <w:spacing w:after="0" w:line="240" w:lineRule="auto"/>
      </w:pPr>
      <w:r>
        <w:separator/>
      </w:r>
    </w:p>
  </w:footnote>
  <w:footnote w:type="continuationSeparator" w:id="0">
    <w:p w14:paraId="131B62A3" w14:textId="77777777" w:rsidR="004431FA" w:rsidRDefault="004431FA" w:rsidP="000157C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0DAC00" w14:textId="77777777" w:rsidR="004866E2" w:rsidRDefault="004866E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1EF4C4" w14:textId="12A32BFE" w:rsidR="00533E2B" w:rsidRDefault="002D0472" w:rsidP="002D0472">
    <w:pPr>
      <w:pStyle w:val="Header"/>
      <w:tabs>
        <w:tab w:val="left" w:pos="3476"/>
      </w:tabs>
      <w:spacing w:after="480"/>
    </w:pPr>
    <w:r>
      <w:tab/>
    </w:r>
    <w:r>
      <w:rPr>
        <w:noProof/>
      </w:rPr>
      <w:drawing>
        <wp:inline distT="0" distB="0" distL="0" distR="0" wp14:anchorId="3E33D7CA" wp14:editId="65EA26AA">
          <wp:extent cx="1837944" cy="457200"/>
          <wp:effectExtent l="0" t="0" r="3810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CSAA Lettermark (4c)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837944" cy="457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545EC2" w14:textId="0058FD4E" w:rsidR="00533E2B" w:rsidRDefault="009164F7" w:rsidP="005B270B">
    <w:pPr>
      <w:tabs>
        <w:tab w:val="right" w:pos="10800"/>
      </w:tabs>
      <w:spacing w:after="0"/>
      <w:jc w:val="center"/>
    </w:pPr>
    <w:sdt>
      <w:sdtPr>
        <w:id w:val="-504130463"/>
        <w:docPartObj>
          <w:docPartGallery w:val="Watermarks"/>
          <w:docPartUnique/>
        </w:docPartObj>
      </w:sdtPr>
      <w:sdtEndPr/>
      <w:sdtContent>
        <w:r>
          <w:rPr>
            <w:noProof/>
          </w:rPr>
          <w:pict w14:anchorId="0E7DD371"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357831064" o:spid="_x0000_s1033" type="#_x0000_t136" style="position:absolute;left:0;text-align:left;margin-left:0;margin-top:0;width:412.4pt;height:247.45pt;rotation:315;z-index:-251658752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pt" string="DRAFT"/>
              <w10:wrap anchorx="margin" anchory="margin"/>
            </v:shape>
          </w:pict>
        </w:r>
      </w:sdtContent>
    </w:sdt>
    <w:r w:rsidR="00B453E7">
      <w:rPr>
        <w:noProof/>
      </w:rPr>
      <w:drawing>
        <wp:inline distT="0" distB="0" distL="0" distR="0" wp14:anchorId="72EA0AAE" wp14:editId="79136AB3">
          <wp:extent cx="1837944" cy="457200"/>
          <wp:effectExtent l="0" t="0" r="381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CSAA Lettermark (4c)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837944" cy="457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72BABB8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7C4E555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829E4D1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210065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9B709A18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2744DD40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154356E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7B96D0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550063BE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olor w:val="9E0038" w:themeColor="accent1"/>
      </w:rPr>
    </w:lvl>
  </w:abstractNum>
  <w:abstractNum w:abstractNumId="9" w15:restartNumberingAfterBreak="0">
    <w:nsid w:val="FFFFFF89"/>
    <w:multiLevelType w:val="singleLevel"/>
    <w:tmpl w:val="9724D22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F7956CE"/>
    <w:multiLevelType w:val="hybridMultilevel"/>
    <w:tmpl w:val="66A64A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05D7578"/>
    <w:multiLevelType w:val="hybridMultilevel"/>
    <w:tmpl w:val="AA60CE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0775ACD"/>
    <w:multiLevelType w:val="hybridMultilevel"/>
    <w:tmpl w:val="33F498D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2A45BFE"/>
    <w:multiLevelType w:val="hybridMultilevel"/>
    <w:tmpl w:val="567E7B58"/>
    <w:lvl w:ilvl="0" w:tplc="26482366">
      <w:start w:val="1"/>
      <w:numFmt w:val="bullet"/>
      <w:pStyle w:val="ListBullet"/>
      <w:lvlText w:val="¡"/>
      <w:lvlJc w:val="left"/>
      <w:pPr>
        <w:ind w:left="720" w:hanging="360"/>
      </w:pPr>
      <w:rPr>
        <w:rFonts w:ascii="Wingdings 2" w:hAnsi="Wingdings 2" w:hint="default"/>
        <w:color w:val="9E0038" w:themeColor="accen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61827158">
    <w:abstractNumId w:val="9"/>
  </w:num>
  <w:num w:numId="2" w16cid:durableId="1874071650">
    <w:abstractNumId w:val="7"/>
  </w:num>
  <w:num w:numId="3" w16cid:durableId="134420547">
    <w:abstractNumId w:val="6"/>
  </w:num>
  <w:num w:numId="4" w16cid:durableId="737823539">
    <w:abstractNumId w:val="5"/>
  </w:num>
  <w:num w:numId="5" w16cid:durableId="1357728228">
    <w:abstractNumId w:val="4"/>
  </w:num>
  <w:num w:numId="6" w16cid:durableId="92939009">
    <w:abstractNumId w:val="8"/>
  </w:num>
  <w:num w:numId="7" w16cid:durableId="1829200971">
    <w:abstractNumId w:val="3"/>
  </w:num>
  <w:num w:numId="8" w16cid:durableId="1176579724">
    <w:abstractNumId w:val="2"/>
  </w:num>
  <w:num w:numId="9" w16cid:durableId="2060931772">
    <w:abstractNumId w:val="1"/>
  </w:num>
  <w:num w:numId="10" w16cid:durableId="1963878455">
    <w:abstractNumId w:val="0"/>
  </w:num>
  <w:num w:numId="11" w16cid:durableId="768621409">
    <w:abstractNumId w:val="13"/>
  </w:num>
  <w:num w:numId="12" w16cid:durableId="1235626368">
    <w:abstractNumId w:val="13"/>
    <w:lvlOverride w:ilvl="0">
      <w:startOverride w:val="1"/>
    </w:lvlOverride>
  </w:num>
  <w:num w:numId="13" w16cid:durableId="299967720">
    <w:abstractNumId w:val="13"/>
    <w:lvlOverride w:ilvl="0">
      <w:startOverride w:val="1"/>
    </w:lvlOverride>
  </w:num>
  <w:num w:numId="14" w16cid:durableId="597102886">
    <w:abstractNumId w:val="11"/>
  </w:num>
  <w:num w:numId="15" w16cid:durableId="970132504">
    <w:abstractNumId w:val="10"/>
  </w:num>
  <w:num w:numId="16" w16cid:durableId="175905995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rawingGridHorizontalSpacing w:val="10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13F3F"/>
    <w:rsid w:val="00001008"/>
    <w:rsid w:val="000035BF"/>
    <w:rsid w:val="000115BB"/>
    <w:rsid w:val="00013F3F"/>
    <w:rsid w:val="000157CE"/>
    <w:rsid w:val="00021DEE"/>
    <w:rsid w:val="00044D89"/>
    <w:rsid w:val="000B1437"/>
    <w:rsid w:val="00150B19"/>
    <w:rsid w:val="00156764"/>
    <w:rsid w:val="00165340"/>
    <w:rsid w:val="001735CE"/>
    <w:rsid w:val="00173B9C"/>
    <w:rsid w:val="001764D7"/>
    <w:rsid w:val="001B1333"/>
    <w:rsid w:val="001F1734"/>
    <w:rsid w:val="001F3F6A"/>
    <w:rsid w:val="002459FB"/>
    <w:rsid w:val="002D0472"/>
    <w:rsid w:val="002E7884"/>
    <w:rsid w:val="00316267"/>
    <w:rsid w:val="0032250D"/>
    <w:rsid w:val="00365F0C"/>
    <w:rsid w:val="003A1771"/>
    <w:rsid w:val="003C7931"/>
    <w:rsid w:val="003E6944"/>
    <w:rsid w:val="0040240F"/>
    <w:rsid w:val="004160B6"/>
    <w:rsid w:val="004308AB"/>
    <w:rsid w:val="004431FA"/>
    <w:rsid w:val="00476726"/>
    <w:rsid w:val="00482453"/>
    <w:rsid w:val="004866E2"/>
    <w:rsid w:val="00490281"/>
    <w:rsid w:val="004B27D5"/>
    <w:rsid w:val="004B749E"/>
    <w:rsid w:val="004E4955"/>
    <w:rsid w:val="004E759E"/>
    <w:rsid w:val="00511E57"/>
    <w:rsid w:val="0052343A"/>
    <w:rsid w:val="00533E2B"/>
    <w:rsid w:val="005679AB"/>
    <w:rsid w:val="00582E9D"/>
    <w:rsid w:val="005B270B"/>
    <w:rsid w:val="005E5195"/>
    <w:rsid w:val="006200A5"/>
    <w:rsid w:val="00625B63"/>
    <w:rsid w:val="00664EFC"/>
    <w:rsid w:val="006670B9"/>
    <w:rsid w:val="00675AF9"/>
    <w:rsid w:val="006A2623"/>
    <w:rsid w:val="006A5435"/>
    <w:rsid w:val="006C38DE"/>
    <w:rsid w:val="006D0B65"/>
    <w:rsid w:val="00716E5E"/>
    <w:rsid w:val="00720109"/>
    <w:rsid w:val="0073605F"/>
    <w:rsid w:val="00742D00"/>
    <w:rsid w:val="007713F3"/>
    <w:rsid w:val="007909E5"/>
    <w:rsid w:val="00796F14"/>
    <w:rsid w:val="007A531C"/>
    <w:rsid w:val="007E1244"/>
    <w:rsid w:val="007E31A3"/>
    <w:rsid w:val="008112E3"/>
    <w:rsid w:val="00867DE4"/>
    <w:rsid w:val="008915C7"/>
    <w:rsid w:val="008B4EE6"/>
    <w:rsid w:val="008C67D5"/>
    <w:rsid w:val="009016E6"/>
    <w:rsid w:val="009033B1"/>
    <w:rsid w:val="009164F7"/>
    <w:rsid w:val="009243F0"/>
    <w:rsid w:val="0092544B"/>
    <w:rsid w:val="00926CAF"/>
    <w:rsid w:val="00947B2F"/>
    <w:rsid w:val="00974676"/>
    <w:rsid w:val="00993D5D"/>
    <w:rsid w:val="009A2B49"/>
    <w:rsid w:val="009E5A61"/>
    <w:rsid w:val="009F501F"/>
    <w:rsid w:val="009F693A"/>
    <w:rsid w:val="00A3056F"/>
    <w:rsid w:val="00A710CE"/>
    <w:rsid w:val="00A80662"/>
    <w:rsid w:val="00AD3158"/>
    <w:rsid w:val="00AF1362"/>
    <w:rsid w:val="00AF5B61"/>
    <w:rsid w:val="00B012C0"/>
    <w:rsid w:val="00B172ED"/>
    <w:rsid w:val="00B26FC3"/>
    <w:rsid w:val="00B453E7"/>
    <w:rsid w:val="00B66726"/>
    <w:rsid w:val="00B71FA5"/>
    <w:rsid w:val="00B82558"/>
    <w:rsid w:val="00BD5A48"/>
    <w:rsid w:val="00BE750E"/>
    <w:rsid w:val="00C02CEA"/>
    <w:rsid w:val="00C1669D"/>
    <w:rsid w:val="00C71F48"/>
    <w:rsid w:val="00C8613F"/>
    <w:rsid w:val="00CE32AC"/>
    <w:rsid w:val="00D03231"/>
    <w:rsid w:val="00D46DEA"/>
    <w:rsid w:val="00DD6631"/>
    <w:rsid w:val="00E2608D"/>
    <w:rsid w:val="00E546E1"/>
    <w:rsid w:val="00E76245"/>
    <w:rsid w:val="00E97C25"/>
    <w:rsid w:val="00EA3B97"/>
    <w:rsid w:val="00ED2796"/>
    <w:rsid w:val="00F076A0"/>
    <w:rsid w:val="00F15409"/>
    <w:rsid w:val="00F40008"/>
    <w:rsid w:val="00F445ED"/>
    <w:rsid w:val="00F643EA"/>
    <w:rsid w:val="00F664EE"/>
    <w:rsid w:val="00F73F39"/>
    <w:rsid w:val="00F95ED3"/>
    <w:rsid w:val="00F96C3E"/>
    <w:rsid w:val="00FA03D3"/>
    <w:rsid w:val="00FA140B"/>
    <w:rsid w:val="00FB4754"/>
    <w:rsid w:val="00FE57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4105AA2B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 w:qFormat="1"/>
    <w:lsdException w:name="List Number" w:semiHidden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iPriority="0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C1669D"/>
    <w:rPr>
      <w:color w:val="262626" w:themeColor="text1" w:themeTint="D9"/>
    </w:rPr>
  </w:style>
  <w:style w:type="paragraph" w:styleId="Heading1">
    <w:name w:val="heading 1"/>
    <w:basedOn w:val="Normal"/>
    <w:next w:val="Normal"/>
    <w:link w:val="Heading1Char"/>
    <w:uiPriority w:val="1"/>
    <w:qFormat/>
    <w:rsid w:val="007A531C"/>
    <w:pPr>
      <w:pageBreakBefore/>
      <w:spacing w:before="240" w:after="120" w:line="240" w:lineRule="auto"/>
      <w:outlineLvl w:val="0"/>
    </w:pPr>
    <w:rPr>
      <w:rFonts w:eastAsiaTheme="majorEastAsia" w:cstheme="majorBidi"/>
      <w:bCs/>
      <w:color w:val="595959" w:themeColor="text1" w:themeTint="A6"/>
      <w:sz w:val="36"/>
      <w:szCs w:val="28"/>
    </w:rPr>
  </w:style>
  <w:style w:type="paragraph" w:styleId="Heading2">
    <w:name w:val="heading 2"/>
    <w:basedOn w:val="Normal"/>
    <w:next w:val="Normal"/>
    <w:link w:val="Heading2Char"/>
    <w:uiPriority w:val="1"/>
    <w:qFormat/>
    <w:rsid w:val="009F501F"/>
    <w:pPr>
      <w:keepNext/>
      <w:keepLines/>
      <w:spacing w:before="200" w:after="100" w:line="240" w:lineRule="auto"/>
      <w:outlineLvl w:val="1"/>
    </w:pPr>
    <w:rPr>
      <w:rFonts w:eastAsiaTheme="majorEastAsia" w:cstheme="majorBidi"/>
      <w:bCs/>
      <w:color w:val="8E0033" w:themeColor="accent6"/>
      <w:sz w:val="24"/>
      <w:szCs w:val="26"/>
    </w:rPr>
  </w:style>
  <w:style w:type="paragraph" w:styleId="Heading3">
    <w:name w:val="heading 3"/>
    <w:basedOn w:val="Normal"/>
    <w:next w:val="Normal"/>
    <w:link w:val="Heading3Char"/>
    <w:uiPriority w:val="1"/>
    <w:unhideWhenUsed/>
    <w:qFormat/>
    <w:rsid w:val="009F501F"/>
    <w:pPr>
      <w:keepNext/>
      <w:keepLines/>
      <w:spacing w:before="200" w:after="0"/>
      <w:outlineLvl w:val="2"/>
    </w:pPr>
    <w:rPr>
      <w:rFonts w:eastAsiaTheme="majorEastAsia" w:cstheme="majorBidi"/>
      <w:bCs/>
      <w:color w:val="8E0033" w:themeColor="accent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Organization">
    <w:name w:val="Organization"/>
    <w:basedOn w:val="Normal"/>
    <w:uiPriority w:val="1"/>
    <w:qFormat/>
    <w:rsid w:val="000157CE"/>
    <w:pPr>
      <w:spacing w:before="120" w:after="0"/>
    </w:pPr>
    <w:rPr>
      <w:rFonts w:asciiTheme="majorHAnsi" w:hAnsiTheme="majorHAnsi"/>
      <w:b/>
      <w:color w:val="404040" w:themeColor="text1" w:themeTint="BF"/>
      <w:sz w:val="36"/>
      <w:szCs w:val="36"/>
    </w:rPr>
  </w:style>
  <w:style w:type="paragraph" w:styleId="Header">
    <w:name w:val="header"/>
    <w:basedOn w:val="Normal"/>
    <w:link w:val="HeaderChar"/>
    <w:uiPriority w:val="99"/>
    <w:unhideWhenUsed/>
    <w:rsid w:val="006A2623"/>
    <w:pPr>
      <w:spacing w:after="160" w:line="240" w:lineRule="auto"/>
    </w:pPr>
    <w:rPr>
      <w:color w:val="8E0033" w:themeColor="accent6"/>
      <w:sz w:val="24"/>
    </w:rPr>
  </w:style>
  <w:style w:type="character" w:customStyle="1" w:styleId="HeaderChar">
    <w:name w:val="Header Char"/>
    <w:basedOn w:val="DefaultParagraphFont"/>
    <w:link w:val="Header"/>
    <w:uiPriority w:val="99"/>
    <w:rsid w:val="006A2623"/>
    <w:rPr>
      <w:color w:val="8E0033" w:themeColor="accent6"/>
      <w:sz w:val="24"/>
    </w:rPr>
  </w:style>
  <w:style w:type="paragraph" w:styleId="Footer">
    <w:name w:val="footer"/>
    <w:basedOn w:val="Normal"/>
    <w:link w:val="FooterChar"/>
    <w:uiPriority w:val="99"/>
    <w:unhideWhenUsed/>
    <w:rsid w:val="0073605F"/>
    <w:pPr>
      <w:spacing w:after="0" w:line="240" w:lineRule="auto"/>
    </w:pPr>
    <w:rPr>
      <w:caps/>
      <w:sz w:val="14"/>
    </w:rPr>
  </w:style>
  <w:style w:type="character" w:customStyle="1" w:styleId="FooterChar">
    <w:name w:val="Footer Char"/>
    <w:basedOn w:val="DefaultParagraphFont"/>
    <w:link w:val="Footer"/>
    <w:uiPriority w:val="99"/>
    <w:rsid w:val="0073605F"/>
    <w:rPr>
      <w:caps/>
      <w:color w:val="262626" w:themeColor="text1" w:themeTint="D9"/>
      <w:sz w:val="14"/>
    </w:rPr>
  </w:style>
  <w:style w:type="paragraph" w:customStyle="1" w:styleId="ContactDetails">
    <w:name w:val="Contact Details"/>
    <w:basedOn w:val="Normal"/>
    <w:uiPriority w:val="1"/>
    <w:qFormat/>
    <w:rsid w:val="000157CE"/>
    <w:pPr>
      <w:spacing w:after="0"/>
    </w:pPr>
    <w:rPr>
      <w:color w:val="7F7F7F" w:themeColor="text1" w:themeTint="80"/>
      <w:sz w:val="14"/>
      <w:szCs w:val="14"/>
    </w:rPr>
  </w:style>
  <w:style w:type="character" w:styleId="PlaceholderText">
    <w:name w:val="Placeholder Text"/>
    <w:basedOn w:val="DefaultParagraphFont"/>
    <w:uiPriority w:val="99"/>
    <w:semiHidden/>
    <w:rsid w:val="00B82558"/>
    <w:rPr>
      <w:color w:val="808080"/>
    </w:rPr>
  </w:style>
  <w:style w:type="paragraph" w:styleId="Title">
    <w:name w:val="Title"/>
    <w:basedOn w:val="Normal"/>
    <w:next w:val="Normal"/>
    <w:link w:val="TitleChar"/>
    <w:uiPriority w:val="1"/>
    <w:rsid w:val="00947B2F"/>
    <w:pPr>
      <w:spacing w:after="60" w:line="240" w:lineRule="auto"/>
    </w:pPr>
    <w:rPr>
      <w:rFonts w:asciiTheme="majorHAnsi" w:eastAsiaTheme="majorEastAsia" w:hAnsiTheme="majorHAnsi" w:cstheme="majorBidi"/>
      <w:color w:val="8E0033" w:themeColor="accent6"/>
      <w:kern w:val="48"/>
      <w:sz w:val="56"/>
      <w:szCs w:val="60"/>
    </w:rPr>
  </w:style>
  <w:style w:type="character" w:customStyle="1" w:styleId="TitleChar">
    <w:name w:val="Title Char"/>
    <w:basedOn w:val="DefaultParagraphFont"/>
    <w:link w:val="Title"/>
    <w:uiPriority w:val="1"/>
    <w:rsid w:val="00947B2F"/>
    <w:rPr>
      <w:rFonts w:asciiTheme="majorHAnsi" w:eastAsiaTheme="majorEastAsia" w:hAnsiTheme="majorHAnsi" w:cstheme="majorBidi"/>
      <w:color w:val="8E0033" w:themeColor="accent6"/>
      <w:kern w:val="48"/>
      <w:sz w:val="56"/>
      <w:szCs w:val="60"/>
    </w:rPr>
  </w:style>
  <w:style w:type="paragraph" w:styleId="Subtitle">
    <w:name w:val="Subtitle"/>
    <w:basedOn w:val="Normal"/>
    <w:next w:val="Normal"/>
    <w:link w:val="SubtitleChar"/>
    <w:uiPriority w:val="99"/>
    <w:unhideWhenUsed/>
    <w:rsid w:val="00C71F48"/>
    <w:pPr>
      <w:numPr>
        <w:ilvl w:val="1"/>
      </w:numPr>
      <w:spacing w:before="60" w:after="480" w:line="240" w:lineRule="auto"/>
    </w:pPr>
    <w:rPr>
      <w:rFonts w:eastAsiaTheme="majorEastAsia" w:cstheme="majorBidi"/>
      <w:iCs/>
      <w:color w:val="595959" w:themeColor="text1" w:themeTint="A6"/>
      <w:sz w:val="24"/>
      <w:szCs w:val="32"/>
    </w:rPr>
  </w:style>
  <w:style w:type="character" w:customStyle="1" w:styleId="SubtitleChar">
    <w:name w:val="Subtitle Char"/>
    <w:basedOn w:val="DefaultParagraphFont"/>
    <w:link w:val="Subtitle"/>
    <w:uiPriority w:val="99"/>
    <w:rsid w:val="00C1669D"/>
    <w:rPr>
      <w:rFonts w:eastAsiaTheme="majorEastAsia" w:cstheme="majorBidi"/>
      <w:iCs/>
      <w:color w:val="595959" w:themeColor="text1" w:themeTint="A6"/>
      <w:sz w:val="24"/>
      <w:szCs w:val="32"/>
    </w:rPr>
  </w:style>
  <w:style w:type="paragraph" w:styleId="Date">
    <w:name w:val="Date"/>
    <w:basedOn w:val="Normal"/>
    <w:next w:val="Normal"/>
    <w:link w:val="DateChar"/>
    <w:uiPriority w:val="1"/>
    <w:qFormat/>
    <w:rsid w:val="00CE32AC"/>
    <w:pPr>
      <w:spacing w:after="0"/>
    </w:pPr>
    <w:rPr>
      <w:color w:val="8E0033" w:themeColor="accent6"/>
      <w:szCs w:val="24"/>
    </w:rPr>
  </w:style>
  <w:style w:type="character" w:customStyle="1" w:styleId="DateChar">
    <w:name w:val="Date Char"/>
    <w:basedOn w:val="DefaultParagraphFont"/>
    <w:link w:val="Date"/>
    <w:uiPriority w:val="1"/>
    <w:rsid w:val="00664EFC"/>
    <w:rPr>
      <w:color w:val="8E0033" w:themeColor="accent6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024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240F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B8255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1"/>
    <w:rsid w:val="00664EFC"/>
    <w:rPr>
      <w:rFonts w:eastAsiaTheme="majorEastAsia" w:cstheme="majorBidi"/>
      <w:bCs/>
      <w:color w:val="595959" w:themeColor="text1" w:themeTint="A6"/>
      <w:sz w:val="36"/>
      <w:szCs w:val="28"/>
    </w:rPr>
  </w:style>
  <w:style w:type="character" w:styleId="PageNumber">
    <w:name w:val="page number"/>
    <w:basedOn w:val="DefaultParagraphFont"/>
    <w:uiPriority w:val="99"/>
    <w:unhideWhenUsed/>
    <w:rsid w:val="004B27D5"/>
    <w:rPr>
      <w:color w:val="303030" w:themeColor="text2"/>
    </w:rPr>
  </w:style>
  <w:style w:type="character" w:customStyle="1" w:styleId="Heading2Char">
    <w:name w:val="Heading 2 Char"/>
    <w:basedOn w:val="DefaultParagraphFont"/>
    <w:link w:val="Heading2"/>
    <w:uiPriority w:val="1"/>
    <w:rsid w:val="00664EFC"/>
    <w:rPr>
      <w:rFonts w:eastAsiaTheme="majorEastAsia" w:cstheme="majorBidi"/>
      <w:bCs/>
      <w:color w:val="8E0033" w:themeColor="accent6"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1"/>
    <w:rsid w:val="00664EFC"/>
    <w:rPr>
      <w:rFonts w:eastAsiaTheme="majorEastAsia" w:cstheme="majorBidi"/>
      <w:bCs/>
      <w:color w:val="8E0033" w:themeColor="accent6"/>
    </w:rPr>
  </w:style>
  <w:style w:type="paragraph" w:styleId="ListNumber">
    <w:name w:val="List Number"/>
    <w:basedOn w:val="Normal"/>
    <w:uiPriority w:val="1"/>
    <w:unhideWhenUsed/>
    <w:qFormat/>
    <w:rsid w:val="009F501F"/>
    <w:pPr>
      <w:numPr>
        <w:numId w:val="6"/>
      </w:numPr>
      <w:contextualSpacing/>
    </w:pPr>
  </w:style>
  <w:style w:type="paragraph" w:styleId="ListBullet">
    <w:name w:val="List Bullet"/>
    <w:basedOn w:val="Normal"/>
    <w:uiPriority w:val="1"/>
    <w:qFormat/>
    <w:rsid w:val="000B1437"/>
    <w:pPr>
      <w:numPr>
        <w:numId w:val="11"/>
      </w:numPr>
      <w:spacing w:before="120" w:after="120" w:line="240" w:lineRule="auto"/>
    </w:pPr>
    <w:rPr>
      <w:szCs w:val="22"/>
    </w:rPr>
  </w:style>
  <w:style w:type="paragraph" w:styleId="FootnoteText">
    <w:name w:val="footnote text"/>
    <w:basedOn w:val="Normal"/>
    <w:link w:val="FootnoteTextChar"/>
    <w:uiPriority w:val="99"/>
    <w:rsid w:val="00D03231"/>
    <w:pPr>
      <w:spacing w:after="0" w:line="240" w:lineRule="auto"/>
    </w:pPr>
    <w:rPr>
      <w:color w:val="7F7F7F" w:themeColor="text1" w:themeTint="80"/>
      <w:sz w:val="18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316267"/>
    <w:rPr>
      <w:color w:val="7F7F7F" w:themeColor="text1" w:themeTint="80"/>
      <w:sz w:val="18"/>
    </w:rPr>
  </w:style>
  <w:style w:type="character" w:styleId="FootnoteReference">
    <w:name w:val="footnote reference"/>
    <w:basedOn w:val="DefaultParagraphFont"/>
    <w:uiPriority w:val="99"/>
    <w:rsid w:val="00D03231"/>
    <w:rPr>
      <w:color w:val="8E0033" w:themeColor="accent6"/>
      <w:sz w:val="20"/>
      <w:vertAlign w:val="superscript"/>
    </w:rPr>
  </w:style>
  <w:style w:type="table" w:customStyle="1" w:styleId="BodyTable">
    <w:name w:val="Body Table"/>
    <w:basedOn w:val="TableNormal"/>
    <w:rsid w:val="00AD3158"/>
    <w:pPr>
      <w:spacing w:after="0" w:line="240" w:lineRule="auto"/>
    </w:pPr>
    <w:rPr>
      <w:sz w:val="22"/>
      <w:szCs w:val="22"/>
    </w:rPr>
    <w:tblPr>
      <w:tblCellMar>
        <w:left w:w="72" w:type="dxa"/>
        <w:right w:w="72" w:type="dxa"/>
      </w:tblCellMar>
    </w:tblPr>
  </w:style>
  <w:style w:type="paragraph" w:customStyle="1" w:styleId="FormText">
    <w:name w:val="Form Text"/>
    <w:basedOn w:val="Normal"/>
    <w:qFormat/>
    <w:rsid w:val="00AD3158"/>
    <w:pPr>
      <w:spacing w:after="40"/>
    </w:pPr>
  </w:style>
  <w:style w:type="character" w:customStyle="1" w:styleId="FormHeadingChar">
    <w:name w:val="Form Heading Char"/>
    <w:basedOn w:val="DefaultParagraphFont"/>
    <w:link w:val="FormHeading"/>
    <w:rsid w:val="00E546E1"/>
    <w:rPr>
      <w:color w:val="595959" w:themeColor="text1" w:themeTint="A6"/>
    </w:rPr>
  </w:style>
  <w:style w:type="paragraph" w:customStyle="1" w:styleId="FormHeading">
    <w:name w:val="Form Heading"/>
    <w:basedOn w:val="Normal"/>
    <w:link w:val="FormHeadingChar"/>
    <w:qFormat/>
    <w:rsid w:val="00E546E1"/>
    <w:pPr>
      <w:spacing w:before="480" w:after="120"/>
    </w:pPr>
    <w:rPr>
      <w:color w:val="595959" w:themeColor="text1" w:themeTint="A6"/>
    </w:rPr>
  </w:style>
  <w:style w:type="character" w:styleId="SubtleEmphasis">
    <w:name w:val="Subtle Emphasis"/>
    <w:basedOn w:val="DefaultParagraphFont"/>
    <w:uiPriority w:val="19"/>
    <w:qFormat/>
    <w:rsid w:val="006A5435"/>
    <w:rPr>
      <w:i/>
      <w:iCs/>
      <w:color w:val="404040" w:themeColor="text1" w:themeTint="BF"/>
    </w:rPr>
  </w:style>
  <w:style w:type="paragraph" w:customStyle="1" w:styleId="BasicParagraph">
    <w:name w:val="[Basic Paragraph]"/>
    <w:basedOn w:val="Normal"/>
    <w:uiPriority w:val="99"/>
    <w:rsid w:val="006A5435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Times-Roman" w:hAnsi="Times-Roman" w:cs="Times-Roman"/>
      <w:color w:val="000000"/>
      <w:sz w:val="24"/>
      <w:szCs w:val="24"/>
    </w:rPr>
  </w:style>
  <w:style w:type="character" w:styleId="BookTitle">
    <w:name w:val="Book Title"/>
    <w:basedOn w:val="DefaultParagraphFont"/>
    <w:uiPriority w:val="33"/>
    <w:qFormat/>
    <w:rsid w:val="006A5435"/>
    <w:rPr>
      <w:b/>
      <w:bCs/>
      <w:i/>
      <w:iCs/>
      <w:spacing w:val="5"/>
    </w:rPr>
  </w:style>
  <w:style w:type="character" w:styleId="Strong">
    <w:name w:val="Strong"/>
    <w:basedOn w:val="DefaultParagraphFont"/>
    <w:uiPriority w:val="22"/>
    <w:qFormat/>
    <w:rsid w:val="006A5435"/>
    <w:rPr>
      <w:b/>
      <w:bCs/>
    </w:rPr>
  </w:style>
  <w:style w:type="paragraph" w:customStyle="1" w:styleId="Style1">
    <w:name w:val="Style1"/>
    <w:basedOn w:val="Normal"/>
    <w:qFormat/>
    <w:rsid w:val="006A5435"/>
    <w:pPr>
      <w:spacing w:after="0"/>
    </w:pPr>
    <w:rPr>
      <w:rFonts w:ascii="Calibri" w:hAnsi="Calibri"/>
      <w:spacing w:val="2"/>
    </w:rPr>
  </w:style>
  <w:style w:type="character" w:customStyle="1" w:styleId="apple-converted-space">
    <w:name w:val="apple-converted-space"/>
    <w:basedOn w:val="DefaultParagraphFont"/>
    <w:rsid w:val="00716E5E"/>
  </w:style>
  <w:style w:type="character" w:styleId="Hyperlink">
    <w:name w:val="Hyperlink"/>
    <w:basedOn w:val="DefaultParagraphFont"/>
    <w:uiPriority w:val="99"/>
    <w:unhideWhenUsed/>
    <w:rsid w:val="00716E5E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9F693A"/>
    <w:rPr>
      <w:color w:val="726056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9033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styleId="ListParagraph">
    <w:name w:val="List Paragraph"/>
    <w:basedOn w:val="Normal"/>
    <w:uiPriority w:val="34"/>
    <w:qFormat/>
    <w:rsid w:val="006670B9"/>
    <w:pPr>
      <w:spacing w:after="160" w:line="259" w:lineRule="auto"/>
      <w:ind w:left="720"/>
      <w:contextualSpacing/>
    </w:pPr>
    <w:rPr>
      <w:rFonts w:eastAsiaTheme="minorHAnsi"/>
      <w:color w:val="auto"/>
      <w:kern w:val="2"/>
      <w:sz w:val="22"/>
      <w:szCs w:val="22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6594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50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29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46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44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44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09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10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jpeg"/></Relationships>
</file>

<file path=word/theme/theme1.xml><?xml version="1.0" encoding="utf-8"?>
<a:theme xmlns:a="http://schemas.openxmlformats.org/drawingml/2006/main" name="Forefront">
  <a:themeElements>
    <a:clrScheme name="Forefront">
      <a:dk1>
        <a:sysClr val="windowText" lastClr="000000"/>
      </a:dk1>
      <a:lt1>
        <a:sysClr val="window" lastClr="FFFFFF"/>
      </a:lt1>
      <a:dk2>
        <a:srgbClr val="303030"/>
      </a:dk2>
      <a:lt2>
        <a:srgbClr val="DEDEE0"/>
      </a:lt2>
      <a:accent1>
        <a:srgbClr val="9E0038"/>
      </a:accent1>
      <a:accent2>
        <a:srgbClr val="610534"/>
      </a:accent2>
      <a:accent3>
        <a:srgbClr val="AC956E"/>
      </a:accent3>
      <a:accent4>
        <a:srgbClr val="808DA9"/>
      </a:accent4>
      <a:accent5>
        <a:srgbClr val="424E5B"/>
      </a:accent5>
      <a:accent6>
        <a:srgbClr val="8E0033"/>
      </a:accent6>
      <a:hlink>
        <a:srgbClr val="D26900"/>
      </a:hlink>
      <a:folHlink>
        <a:srgbClr val="726056"/>
      </a:folHlink>
    </a:clrScheme>
    <a:fontScheme name="Forefront">
      <a:majorFont>
        <a:latin typeface="Century Gothic"/>
        <a:ea typeface=""/>
        <a:cs typeface=""/>
        <a:font script="Jpan" typeface="メイリオ"/>
      </a:majorFont>
      <a:minorFont>
        <a:latin typeface="Calibri"/>
        <a:ea typeface=""/>
        <a:cs typeface=""/>
        <a:font script="Jpan" typeface="ＭＳ ゴシック"/>
      </a:minorFont>
    </a:fontScheme>
    <a:fmtScheme name="Forefront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180000"/>
                <a:lumMod val="100000"/>
              </a:schemeClr>
            </a:gs>
            <a:gs pos="40000">
              <a:schemeClr val="phClr">
                <a:tint val="60000"/>
                <a:satMod val="130000"/>
                <a:lumMod val="100000"/>
              </a:schemeClr>
            </a:gs>
            <a:gs pos="100000">
              <a:schemeClr val="phClr">
                <a:tint val="96000"/>
                <a:lumMod val="108000"/>
              </a:schemeClr>
            </a:gs>
          </a:gsLst>
          <a:lin ang="5400000" scaled="0"/>
        </a:gradFill>
        <a:gradFill rotWithShape="1">
          <a:gsLst>
            <a:gs pos="0">
              <a:schemeClr val="phClr"/>
            </a:gs>
            <a:gs pos="100000">
              <a:schemeClr val="phClr">
                <a:shade val="76000"/>
                <a:lumMod val="90000"/>
              </a:schemeClr>
            </a:gs>
          </a:gsLst>
          <a:lin ang="5400000" scaled="0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>
              <a:shade val="80000"/>
              <a:lumMod val="90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38100" dir="4800000" sx="98000" sy="98000" rotWithShape="0">
              <a:srgbClr val="000000">
                <a:alpha val="32000"/>
              </a:srgbClr>
            </a:outerShdw>
          </a:effectLst>
        </a:effectStyle>
        <a:effectStyle>
          <a:effectLst>
            <a:outerShdw blurRad="38100" dist="38100" dir="4800000" sx="96000" sy="96000" rotWithShape="0">
              <a:srgbClr val="000000">
                <a:alpha val="40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3240000"/>
            </a:lightRig>
          </a:scene3d>
          <a:sp3d>
            <a:bevelT w="28575" h="28575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3000"/>
              </a:schemeClr>
            </a:gs>
            <a:gs pos="100000">
              <a:schemeClr val="phClr">
                <a:shade val="55000"/>
              </a:schemeClr>
            </a:gs>
          </a:gsLst>
          <a:lin ang="5400000" scaled="1"/>
        </a:gradFill>
        <a:blipFill rotWithShape="1">
          <a:blip xmlns:r="http://schemas.openxmlformats.org/officeDocument/2006/relationships" r:embed="rId1">
            <a:duotone>
              <a:schemeClr val="phClr">
                <a:shade val="20000"/>
                <a:satMod val="350000"/>
                <a:lumMod val="125000"/>
              </a:schemeClr>
              <a:schemeClr val="phClr">
                <a:tint val="90000"/>
                <a:satMod val="250000"/>
              </a:schemeClr>
            </a:duotone>
          </a:blip>
          <a:stretch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668563-D9EC-46EB-86D2-FE1C08CE8A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1128</Words>
  <Characters>6436</Characters>
  <Application>Microsoft Office Word</Application>
  <DocSecurity>0</DocSecurity>
  <Lines>53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7549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Craig Smith</dc:creator>
  <cp:keywords/>
  <dc:description/>
  <cp:lastModifiedBy>Angela Hartmann</cp:lastModifiedBy>
  <cp:revision>2</cp:revision>
  <cp:lastPrinted>2024-01-08T18:16:00Z</cp:lastPrinted>
  <dcterms:created xsi:type="dcterms:W3CDTF">2024-01-08T19:08:00Z</dcterms:created>
  <dcterms:modified xsi:type="dcterms:W3CDTF">2024-01-08T19:08:00Z</dcterms:modified>
  <cp:category/>
</cp:coreProperties>
</file>